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4712D" w14:textId="08FA2FC3" w:rsidR="009B0F93" w:rsidRPr="008C780A" w:rsidRDefault="00CA2C75" w:rsidP="00FE5995">
      <w:pPr>
        <w:pStyle w:val="Header"/>
        <w:tabs>
          <w:tab w:val="clear" w:pos="4153"/>
          <w:tab w:val="clear" w:pos="8306"/>
          <w:tab w:val="left" w:pos="1762"/>
        </w:tabs>
        <w:rPr>
          <w:rFonts w:ascii="Century Gothic" w:hAnsi="Century Gothic" w:cstheme="majorHAnsi"/>
          <w:b/>
          <w:color w:val="000000" w:themeColor="text1"/>
        </w:rPr>
      </w:pPr>
      <w:r w:rsidRPr="008C780A">
        <w:rPr>
          <w:rFonts w:ascii="Century Gothic" w:hAnsi="Century Gothic" w:cstheme="majorHAnsi"/>
          <w:b/>
          <w:noProof/>
          <w:color w:val="000000" w:themeColor="text1"/>
        </w:rPr>
        <mc:AlternateContent>
          <mc:Choice Requires="wps">
            <w:drawing>
              <wp:anchor distT="0" distB="0" distL="114300" distR="114300" simplePos="0" relativeHeight="251659264" behindDoc="0" locked="0" layoutInCell="1" allowOverlap="1" wp14:anchorId="0106F907" wp14:editId="56A9492E">
                <wp:simplePos x="0" y="0"/>
                <wp:positionH relativeFrom="column">
                  <wp:posOffset>-407670</wp:posOffset>
                </wp:positionH>
                <wp:positionV relativeFrom="paragraph">
                  <wp:posOffset>-453390</wp:posOffset>
                </wp:positionV>
                <wp:extent cx="6572250" cy="96202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6572250" cy="9620250"/>
                        </a:xfrm>
                        <a:prstGeom prst="rect">
                          <a:avLst/>
                        </a:prstGeom>
                        <a:noFill/>
                        <a:ln w="3810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BE915" id="Rectangle 2" o:spid="_x0000_s1026" style="position:absolute;margin-left:-32.1pt;margin-top:-35.7pt;width:51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" filled="f" strokecolor="red" strokeweight="3pt">
                <v:stroke linestyle="thinThin"/>
              </v:rect>
            </w:pict>
          </mc:Fallback>
        </mc:AlternateContent>
      </w:r>
    </w:p>
    <w:p w14:paraId="102A7FAD" w14:textId="5F2FC4BE"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05DF9A61" w14:textId="2BD8EC2D"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17CF21CA" w14:textId="51CB72F4"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1AD099F8" w14:textId="33BECEC7"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1C3AC387" w14:textId="37F3E774"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6279D181" w14:textId="1E4F7F44" w:rsidR="00614A54" w:rsidRPr="008C780A" w:rsidRDefault="006230A5" w:rsidP="00FE5995">
      <w:pPr>
        <w:pStyle w:val="Header"/>
        <w:tabs>
          <w:tab w:val="clear" w:pos="4153"/>
          <w:tab w:val="clear" w:pos="8306"/>
          <w:tab w:val="left" w:pos="1762"/>
        </w:tabs>
        <w:rPr>
          <w:rFonts w:ascii="Century Gothic" w:hAnsi="Century Gothic" w:cstheme="majorHAnsi"/>
          <w:b/>
          <w:color w:val="000000" w:themeColor="text1"/>
        </w:rPr>
      </w:pPr>
      <w:r w:rsidRPr="008C780A">
        <w:rPr>
          <w:rFonts w:ascii="Century Gothic" w:hAnsi="Century Gothic"/>
          <w:noProof/>
        </w:rPr>
        <w:drawing>
          <wp:anchor distT="36576" distB="36576" distL="36576" distR="36576" simplePos="0" relativeHeight="251661312" behindDoc="0" locked="0" layoutInCell="1" allowOverlap="1" wp14:anchorId="6941A8D6" wp14:editId="32A7B588">
            <wp:simplePos x="0" y="0"/>
            <wp:positionH relativeFrom="margin">
              <wp:posOffset>792480</wp:posOffset>
            </wp:positionH>
            <wp:positionV relativeFrom="paragraph">
              <wp:posOffset>66675</wp:posOffset>
            </wp:positionV>
            <wp:extent cx="4023360" cy="4128131"/>
            <wp:effectExtent l="0" t="0" r="0" b="6350"/>
            <wp:wrapNone/>
            <wp:docPr id="3" name="Picture 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r="3912"/>
                    <a:stretch>
                      <a:fillRect/>
                    </a:stretch>
                  </pic:blipFill>
                  <pic:spPr bwMode="auto">
                    <a:xfrm>
                      <a:off x="0" y="0"/>
                      <a:ext cx="4023360" cy="412813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F05BE62" w14:textId="01AF958A"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3AFC7195" w14:textId="692DD4F4"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2F432284" w14:textId="6E727D51"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55AD6F96" w14:textId="0A09D7F3"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56B1579C" w14:textId="77777777"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418B7B2C" w14:textId="77777777"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0A2F8680" w14:textId="77777777"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3F688722" w14:textId="77777777"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4648293C" w14:textId="77777777"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3B5051DF" w14:textId="77777777"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24BA57D6" w14:textId="77777777"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74842EF5" w14:textId="77777777"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3E717A01" w14:textId="77777777"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317F807C" w14:textId="77777777"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1E303026" w14:textId="77777777"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44DE87BF" w14:textId="77777777"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393FB70F" w14:textId="77777777"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3185E269" w14:textId="77777777"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0B7CFEC8" w14:textId="77777777"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1E9E4A32" w14:textId="77777777"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126855AD" w14:textId="77777777" w:rsidR="00614A54" w:rsidRPr="008C780A" w:rsidRDefault="00614A54" w:rsidP="00FE5995">
      <w:pPr>
        <w:pStyle w:val="Header"/>
        <w:tabs>
          <w:tab w:val="clear" w:pos="4153"/>
          <w:tab w:val="clear" w:pos="8306"/>
          <w:tab w:val="left" w:pos="1762"/>
        </w:tabs>
        <w:rPr>
          <w:rFonts w:ascii="Century Gothic" w:hAnsi="Century Gothic" w:cstheme="majorHAnsi"/>
          <w:b/>
          <w:color w:val="000000" w:themeColor="text1"/>
        </w:rPr>
      </w:pPr>
    </w:p>
    <w:p w14:paraId="1D52F360" w14:textId="77777777" w:rsidR="00614A54" w:rsidRPr="008C780A" w:rsidRDefault="00614A54" w:rsidP="00FE5995">
      <w:pPr>
        <w:pStyle w:val="Header"/>
        <w:tabs>
          <w:tab w:val="clear" w:pos="4153"/>
          <w:tab w:val="clear" w:pos="8306"/>
          <w:tab w:val="left" w:pos="1762"/>
        </w:tabs>
        <w:rPr>
          <w:rFonts w:ascii="Century Gothic" w:hAnsi="Century Gothic"/>
        </w:rPr>
      </w:pPr>
    </w:p>
    <w:p w14:paraId="5642A759" w14:textId="183F6881" w:rsidR="009B0F93" w:rsidRPr="008C780A" w:rsidRDefault="009B0F93" w:rsidP="00FE5995">
      <w:pPr>
        <w:pStyle w:val="Header"/>
        <w:tabs>
          <w:tab w:val="clear" w:pos="4153"/>
          <w:tab w:val="clear" w:pos="8306"/>
          <w:tab w:val="left" w:pos="1762"/>
        </w:tabs>
        <w:rPr>
          <w:rFonts w:ascii="Century Gothic" w:hAnsi="Century Gothic"/>
        </w:rPr>
      </w:pPr>
    </w:p>
    <w:p w14:paraId="2A106F2A" w14:textId="57C10977" w:rsidR="32EE4FE1" w:rsidRPr="008C780A" w:rsidRDefault="32EE4FE1" w:rsidP="32EE4FE1">
      <w:pPr>
        <w:pStyle w:val="Header"/>
        <w:tabs>
          <w:tab w:val="clear" w:pos="4153"/>
          <w:tab w:val="clear" w:pos="8306"/>
          <w:tab w:val="left" w:pos="1762"/>
        </w:tabs>
        <w:rPr>
          <w:rFonts w:ascii="Century Gothic" w:hAnsi="Century Gothic"/>
        </w:rPr>
      </w:pPr>
    </w:p>
    <w:p w14:paraId="604B4DA9" w14:textId="02B69AC2" w:rsidR="009B0F93" w:rsidRPr="008C780A" w:rsidRDefault="009B0F93" w:rsidP="00FE5995">
      <w:pPr>
        <w:pStyle w:val="Header"/>
        <w:tabs>
          <w:tab w:val="clear" w:pos="4153"/>
          <w:tab w:val="clear" w:pos="8306"/>
          <w:tab w:val="left" w:pos="1762"/>
        </w:tabs>
        <w:rPr>
          <w:rFonts w:ascii="Century Gothic" w:hAnsi="Century Gothic"/>
        </w:rPr>
      </w:pPr>
    </w:p>
    <w:p w14:paraId="03A48D27" w14:textId="5450E798" w:rsidR="009B0F93" w:rsidRPr="008C780A" w:rsidRDefault="009C3650" w:rsidP="006230A5">
      <w:pPr>
        <w:pStyle w:val="Header"/>
        <w:tabs>
          <w:tab w:val="clear" w:pos="4153"/>
          <w:tab w:val="clear" w:pos="8306"/>
          <w:tab w:val="left" w:pos="1762"/>
        </w:tabs>
        <w:jc w:val="center"/>
        <w:rPr>
          <w:rFonts w:ascii="Century Gothic" w:hAnsi="Century Gothic"/>
          <w:b/>
          <w:sz w:val="80"/>
          <w:szCs w:val="80"/>
        </w:rPr>
      </w:pPr>
      <w:r>
        <w:rPr>
          <w:rFonts w:ascii="Century Gothic" w:hAnsi="Century Gothic"/>
          <w:b/>
          <w:sz w:val="80"/>
          <w:szCs w:val="80"/>
        </w:rPr>
        <w:t xml:space="preserve">Early Years </w:t>
      </w:r>
      <w:r w:rsidR="006230A5" w:rsidRPr="008C780A">
        <w:rPr>
          <w:rFonts w:ascii="Century Gothic" w:hAnsi="Century Gothic"/>
          <w:b/>
          <w:sz w:val="80"/>
          <w:szCs w:val="80"/>
        </w:rPr>
        <w:t>Policy</w:t>
      </w:r>
    </w:p>
    <w:p w14:paraId="580DF6A1" w14:textId="755B9256" w:rsidR="006230A5" w:rsidRPr="008C780A" w:rsidRDefault="006230A5" w:rsidP="006230A5">
      <w:pPr>
        <w:pStyle w:val="Header"/>
        <w:tabs>
          <w:tab w:val="clear" w:pos="4153"/>
          <w:tab w:val="clear" w:pos="8306"/>
          <w:tab w:val="left" w:pos="1762"/>
        </w:tabs>
        <w:jc w:val="center"/>
        <w:rPr>
          <w:rFonts w:ascii="Century Gothic" w:hAnsi="Century Gothic"/>
          <w:b/>
          <w:sz w:val="80"/>
          <w:szCs w:val="80"/>
        </w:rPr>
      </w:pPr>
      <w:r w:rsidRPr="008C780A">
        <w:rPr>
          <w:rFonts w:ascii="Century Gothic" w:hAnsi="Century Gothic"/>
          <w:b/>
          <w:sz w:val="80"/>
          <w:szCs w:val="80"/>
        </w:rPr>
        <w:t>Ma</w:t>
      </w:r>
      <w:r w:rsidR="002D2A2E">
        <w:rPr>
          <w:rFonts w:ascii="Century Gothic" w:hAnsi="Century Gothic"/>
          <w:b/>
          <w:sz w:val="80"/>
          <w:szCs w:val="80"/>
        </w:rPr>
        <w:t>y 2024</w:t>
      </w:r>
    </w:p>
    <w:p w14:paraId="5AC7B548" w14:textId="77777777" w:rsidR="009B0F93" w:rsidRPr="008C780A" w:rsidRDefault="009B0F93" w:rsidP="00FE5995">
      <w:pPr>
        <w:pStyle w:val="Header"/>
        <w:tabs>
          <w:tab w:val="clear" w:pos="4153"/>
          <w:tab w:val="clear" w:pos="8306"/>
          <w:tab w:val="left" w:pos="1762"/>
        </w:tabs>
        <w:rPr>
          <w:rFonts w:ascii="Century Gothic" w:hAnsi="Century Gothic"/>
          <w:b/>
        </w:rPr>
      </w:pPr>
    </w:p>
    <w:p w14:paraId="187AA888" w14:textId="34786AA3" w:rsidR="00960045" w:rsidRPr="008C780A" w:rsidRDefault="00960045" w:rsidP="00FE5995">
      <w:pPr>
        <w:pStyle w:val="Header"/>
        <w:tabs>
          <w:tab w:val="clear" w:pos="4153"/>
          <w:tab w:val="clear" w:pos="8306"/>
          <w:tab w:val="left" w:pos="1762"/>
        </w:tabs>
        <w:rPr>
          <w:rFonts w:ascii="Century Gothic" w:hAnsi="Century Gothic"/>
          <w:b/>
        </w:rPr>
      </w:pPr>
    </w:p>
    <w:p w14:paraId="40C079D6" w14:textId="330EEC7F" w:rsidR="003D5CC3" w:rsidRPr="008C780A" w:rsidRDefault="003D5CC3" w:rsidP="003D5CC3">
      <w:pPr>
        <w:rPr>
          <w:rFonts w:ascii="Century Gothic" w:hAnsi="Century Gothic"/>
          <w:lang w:eastAsia="en-GB"/>
        </w:rPr>
      </w:pPr>
    </w:p>
    <w:p w14:paraId="6E62ACF5" w14:textId="77777777" w:rsidR="00F17595" w:rsidRPr="008C780A" w:rsidRDefault="00F17595" w:rsidP="003D5CC3">
      <w:pPr>
        <w:rPr>
          <w:rFonts w:ascii="Century Gothic" w:hAnsi="Century Gothic"/>
          <w:lang w:eastAsia="en-GB"/>
        </w:rPr>
      </w:pPr>
    </w:p>
    <w:p w14:paraId="31CF7786" w14:textId="77777777" w:rsidR="00F17595" w:rsidRPr="008C780A" w:rsidRDefault="00F17595" w:rsidP="003D5CC3">
      <w:pPr>
        <w:rPr>
          <w:rFonts w:ascii="Century Gothic" w:hAnsi="Century Gothic"/>
          <w:lang w:eastAsia="en-GB"/>
        </w:rPr>
      </w:pPr>
    </w:p>
    <w:p w14:paraId="1820D6C1" w14:textId="3EDB5F03" w:rsidR="003D5CC3" w:rsidRPr="008C780A" w:rsidRDefault="003D5CC3" w:rsidP="003D5CC3">
      <w:pPr>
        <w:rPr>
          <w:rFonts w:ascii="Century Gothic" w:hAnsi="Century Gothic"/>
          <w:lang w:eastAsia="en-GB"/>
        </w:rPr>
      </w:pPr>
    </w:p>
    <w:p w14:paraId="25A559ED" w14:textId="77777777" w:rsidR="001A44B8" w:rsidRDefault="006B156F" w:rsidP="001A44B8">
      <w:pPr>
        <w:spacing w:before="120" w:after="120" w:line="240" w:lineRule="auto"/>
        <w:rPr>
          <w:rFonts w:ascii="Century Gothic" w:eastAsia="Times New Roman" w:hAnsi="Century Gothic" w:cs="Arial"/>
          <w:b/>
          <w:bCs/>
          <w:color w:val="FF0000"/>
          <w:sz w:val="24"/>
          <w:szCs w:val="24"/>
          <w:lang w:eastAsia="en-GB"/>
        </w:rPr>
      </w:pPr>
      <w:r w:rsidRPr="006B156F">
        <w:rPr>
          <w:rFonts w:ascii="Century Gothic" w:eastAsia="Times New Roman" w:hAnsi="Century Gothic" w:cs="Arial"/>
          <w:b/>
          <w:bCs/>
          <w:color w:val="FF0000"/>
          <w:sz w:val="24"/>
          <w:szCs w:val="24"/>
          <w:lang w:eastAsia="en-GB"/>
        </w:rPr>
        <w:lastRenderedPageBreak/>
        <w:t>Curriculum vision and values</w:t>
      </w:r>
    </w:p>
    <w:p w14:paraId="4E34A16E" w14:textId="77777777" w:rsidR="00BE2FE0" w:rsidRPr="00BE2FE0" w:rsidRDefault="00BE2FE0" w:rsidP="00BE2FE0">
      <w:pPr>
        <w:spacing w:before="120" w:after="120" w:line="240" w:lineRule="auto"/>
        <w:rPr>
          <w:rFonts w:ascii="Century Gothic" w:eastAsia="Times New Roman" w:hAnsi="Century Gothic" w:cs="Arial"/>
          <w:sz w:val="24"/>
          <w:szCs w:val="24"/>
          <w:lang w:eastAsia="en-GB"/>
        </w:rPr>
      </w:pPr>
      <w:r w:rsidRPr="00BE2FE0">
        <w:rPr>
          <w:rFonts w:ascii="Century Gothic" w:eastAsia="Times New Roman" w:hAnsi="Century Gothic" w:cs="Arial"/>
          <w:sz w:val="24"/>
          <w:szCs w:val="24"/>
          <w:lang w:eastAsia="en-GB"/>
        </w:rPr>
        <w:t xml:space="preserve">At Bingham Primary School we firmly believe that Early Years is truly the foundation for life-long learning. We provide our children with outstanding educational opportunities in an inspiring and </w:t>
      </w:r>
      <w:proofErr w:type="spellStart"/>
      <w:proofErr w:type="gramStart"/>
      <w:r w:rsidRPr="00BE2FE0">
        <w:rPr>
          <w:rFonts w:ascii="Century Gothic" w:eastAsia="Times New Roman" w:hAnsi="Century Gothic" w:cs="Arial"/>
          <w:sz w:val="24"/>
          <w:szCs w:val="24"/>
          <w:lang w:eastAsia="en-GB"/>
        </w:rPr>
        <w:t>well resourced</w:t>
      </w:r>
      <w:proofErr w:type="spellEnd"/>
      <w:proofErr w:type="gramEnd"/>
      <w:r w:rsidRPr="00BE2FE0">
        <w:rPr>
          <w:rFonts w:ascii="Century Gothic" w:eastAsia="Times New Roman" w:hAnsi="Century Gothic" w:cs="Arial"/>
          <w:sz w:val="24"/>
          <w:szCs w:val="24"/>
          <w:lang w:eastAsia="en-GB"/>
        </w:rPr>
        <w:t xml:space="preserve"> environment.</w:t>
      </w:r>
    </w:p>
    <w:p w14:paraId="5421CD2E" w14:textId="77777777" w:rsidR="00BE2FE0" w:rsidRPr="00BE2FE0" w:rsidRDefault="00BE2FE0" w:rsidP="00BE2FE0">
      <w:pPr>
        <w:spacing w:before="120" w:after="120" w:line="240" w:lineRule="auto"/>
        <w:rPr>
          <w:rFonts w:ascii="Century Gothic" w:eastAsia="Times New Roman" w:hAnsi="Century Gothic" w:cs="Arial"/>
          <w:sz w:val="24"/>
          <w:szCs w:val="24"/>
          <w:lang w:eastAsia="en-GB"/>
        </w:rPr>
      </w:pPr>
      <w:r w:rsidRPr="00BE2FE0">
        <w:rPr>
          <w:rFonts w:ascii="Century Gothic" w:eastAsia="Times New Roman" w:hAnsi="Century Gothic" w:cs="Arial"/>
          <w:sz w:val="24"/>
          <w:szCs w:val="24"/>
          <w:lang w:eastAsia="en-GB"/>
        </w:rPr>
        <w:t>We aim to ensure our learners develop skills and knowledge over time that give them the tools they need to be successful, happy learners.</w:t>
      </w:r>
    </w:p>
    <w:p w14:paraId="2FC93DD8" w14:textId="77777777" w:rsidR="00BE2FE0" w:rsidRPr="00BE2FE0" w:rsidRDefault="00BE2FE0" w:rsidP="00BE2FE0">
      <w:pPr>
        <w:spacing w:before="120" w:after="120" w:line="240" w:lineRule="auto"/>
        <w:rPr>
          <w:rFonts w:ascii="Century Gothic" w:eastAsia="Times New Roman" w:hAnsi="Century Gothic" w:cs="Arial"/>
          <w:sz w:val="24"/>
          <w:szCs w:val="24"/>
          <w:lang w:eastAsia="en-GB"/>
        </w:rPr>
      </w:pPr>
      <w:r w:rsidRPr="00BE2FE0">
        <w:rPr>
          <w:rFonts w:ascii="Century Gothic" w:eastAsia="Times New Roman" w:hAnsi="Century Gothic" w:cs="Arial"/>
          <w:sz w:val="24"/>
          <w:szCs w:val="24"/>
          <w:lang w:eastAsia="en-GB"/>
        </w:rPr>
        <w:t>Our curriculum teaches all our children to be able to make decisions, reason about their choices, understand the consequences of decisions they make and to choose the appropriate, most effective tools and methods to best achieve the results they are looking for.</w:t>
      </w:r>
    </w:p>
    <w:p w14:paraId="56566308" w14:textId="77777777" w:rsidR="00BE2FE0" w:rsidRPr="00BE2FE0" w:rsidRDefault="00BE2FE0" w:rsidP="00BE2FE0">
      <w:pPr>
        <w:spacing w:before="120" w:after="120" w:line="240" w:lineRule="auto"/>
        <w:rPr>
          <w:rFonts w:ascii="Century Gothic" w:eastAsia="Times New Roman" w:hAnsi="Century Gothic" w:cs="Arial"/>
          <w:sz w:val="24"/>
          <w:szCs w:val="24"/>
          <w:lang w:eastAsia="en-GB"/>
        </w:rPr>
      </w:pPr>
      <w:r w:rsidRPr="00BE2FE0">
        <w:rPr>
          <w:rFonts w:ascii="Century Gothic" w:eastAsia="Times New Roman" w:hAnsi="Century Gothic" w:cs="Arial"/>
          <w:sz w:val="24"/>
          <w:szCs w:val="24"/>
          <w:lang w:eastAsia="en-GB"/>
        </w:rPr>
        <w:t>At the heart of everything we do is a grounding in the basic skills of reading, writing and maths. We want our children to be able to fully access the richness of all the subjects because they are confident readers, writers, and number manipulators!</w:t>
      </w:r>
    </w:p>
    <w:p w14:paraId="4B220265" w14:textId="77777777" w:rsidR="00BE2FE0" w:rsidRPr="00BE2FE0" w:rsidRDefault="00BE2FE0" w:rsidP="00BE2FE0">
      <w:pPr>
        <w:spacing w:before="120" w:after="120" w:line="240" w:lineRule="auto"/>
        <w:rPr>
          <w:rFonts w:ascii="Century Gothic" w:eastAsia="Times New Roman" w:hAnsi="Century Gothic" w:cs="Arial"/>
          <w:sz w:val="24"/>
          <w:szCs w:val="24"/>
          <w:lang w:eastAsia="en-GB"/>
        </w:rPr>
      </w:pPr>
      <w:r w:rsidRPr="00BE2FE0">
        <w:rPr>
          <w:rFonts w:ascii="Century Gothic" w:eastAsia="Times New Roman" w:hAnsi="Century Gothic" w:cs="Arial"/>
          <w:sz w:val="24"/>
          <w:szCs w:val="24"/>
          <w:lang w:eastAsia="en-GB"/>
        </w:rPr>
        <w:t>Our curriculum reflects our core values. At Bingham Primary School, we believe in:</w:t>
      </w:r>
    </w:p>
    <w:p w14:paraId="72C2CA62" w14:textId="77777777" w:rsidR="00BE2FE0" w:rsidRPr="00BE2FE0" w:rsidRDefault="00BE2FE0" w:rsidP="00BE2FE0">
      <w:pPr>
        <w:spacing w:before="120" w:after="120" w:line="240" w:lineRule="auto"/>
        <w:ind w:left="720" w:hanging="720"/>
        <w:rPr>
          <w:rFonts w:ascii="Century Gothic" w:eastAsia="Times New Roman" w:hAnsi="Century Gothic" w:cs="Arial"/>
          <w:sz w:val="24"/>
          <w:szCs w:val="24"/>
          <w:lang w:eastAsia="en-GB"/>
        </w:rPr>
      </w:pPr>
      <w:r w:rsidRPr="00BE2FE0">
        <w:rPr>
          <w:rFonts w:ascii="Century Gothic" w:eastAsia="Times New Roman" w:hAnsi="Century Gothic" w:cs="Arial"/>
          <w:sz w:val="24"/>
          <w:szCs w:val="24"/>
          <w:lang w:eastAsia="en-GB"/>
        </w:rPr>
        <w:t>•</w:t>
      </w:r>
      <w:r w:rsidRPr="00BE2FE0">
        <w:rPr>
          <w:rFonts w:ascii="Century Gothic" w:eastAsia="Times New Roman" w:hAnsi="Century Gothic" w:cs="Arial"/>
          <w:sz w:val="24"/>
          <w:szCs w:val="24"/>
          <w:lang w:eastAsia="en-GB"/>
        </w:rPr>
        <w:tab/>
        <w:t>Making learning fun and inspirational so that children will enjoy their schooling.</w:t>
      </w:r>
    </w:p>
    <w:p w14:paraId="35DB0ECF" w14:textId="77777777" w:rsidR="00BE2FE0" w:rsidRPr="00BE2FE0" w:rsidRDefault="00BE2FE0" w:rsidP="00BE2FE0">
      <w:pPr>
        <w:spacing w:before="120" w:after="120" w:line="240" w:lineRule="auto"/>
        <w:ind w:left="720" w:hanging="720"/>
        <w:rPr>
          <w:rFonts w:ascii="Century Gothic" w:eastAsia="Times New Roman" w:hAnsi="Century Gothic" w:cs="Arial"/>
          <w:sz w:val="24"/>
          <w:szCs w:val="24"/>
          <w:lang w:eastAsia="en-GB"/>
        </w:rPr>
      </w:pPr>
      <w:r w:rsidRPr="00BE2FE0">
        <w:rPr>
          <w:rFonts w:ascii="Century Gothic" w:eastAsia="Times New Roman" w:hAnsi="Century Gothic" w:cs="Arial"/>
          <w:sz w:val="24"/>
          <w:szCs w:val="24"/>
          <w:lang w:eastAsia="en-GB"/>
        </w:rPr>
        <w:t>•</w:t>
      </w:r>
      <w:r w:rsidRPr="00BE2FE0">
        <w:rPr>
          <w:rFonts w:ascii="Century Gothic" w:eastAsia="Times New Roman" w:hAnsi="Century Gothic" w:cs="Arial"/>
          <w:sz w:val="24"/>
          <w:szCs w:val="24"/>
          <w:lang w:eastAsia="en-GB"/>
        </w:rPr>
        <w:tab/>
        <w:t>Fostering positive attitudes, respect, and inclusivity so that all our children feel safe and valued.</w:t>
      </w:r>
    </w:p>
    <w:p w14:paraId="531B829E" w14:textId="2FD3E2C2" w:rsidR="00BE2FE0" w:rsidRDefault="00BE2FE0" w:rsidP="00BE2FE0">
      <w:pPr>
        <w:spacing w:before="120" w:after="120" w:line="240" w:lineRule="auto"/>
        <w:ind w:left="720" w:hanging="720"/>
        <w:rPr>
          <w:rFonts w:ascii="Century Gothic" w:eastAsia="Times New Roman" w:hAnsi="Century Gothic" w:cs="Arial"/>
          <w:sz w:val="24"/>
          <w:szCs w:val="24"/>
          <w:lang w:eastAsia="en-GB"/>
        </w:rPr>
      </w:pPr>
      <w:r w:rsidRPr="00BE2FE0">
        <w:rPr>
          <w:rFonts w:ascii="Century Gothic" w:eastAsia="Times New Roman" w:hAnsi="Century Gothic" w:cs="Arial"/>
          <w:sz w:val="24"/>
          <w:szCs w:val="24"/>
          <w:lang w:eastAsia="en-GB"/>
        </w:rPr>
        <w:t>•</w:t>
      </w:r>
      <w:r w:rsidRPr="00BE2FE0">
        <w:rPr>
          <w:rFonts w:ascii="Century Gothic" w:eastAsia="Times New Roman" w:hAnsi="Century Gothic" w:cs="Arial"/>
          <w:sz w:val="24"/>
          <w:szCs w:val="24"/>
          <w:lang w:eastAsia="en-GB"/>
        </w:rPr>
        <w:tab/>
        <w:t>Building confidence in our children so that they can solve problems, show resilience, and work effectively as a team.</w:t>
      </w:r>
    </w:p>
    <w:p w14:paraId="48816667" w14:textId="77777777" w:rsidR="00BE2FE0" w:rsidRPr="00BE2FE0" w:rsidRDefault="00BE2FE0" w:rsidP="00BE2FE0">
      <w:pPr>
        <w:spacing w:before="120" w:after="120" w:line="240" w:lineRule="auto"/>
        <w:ind w:left="720" w:hanging="720"/>
        <w:rPr>
          <w:rFonts w:ascii="Century Gothic" w:eastAsia="Times New Roman" w:hAnsi="Century Gothic" w:cs="Arial"/>
          <w:sz w:val="24"/>
          <w:szCs w:val="24"/>
          <w:lang w:eastAsia="en-GB"/>
        </w:rPr>
      </w:pPr>
    </w:p>
    <w:p w14:paraId="1677EAB8" w14:textId="3D168C47" w:rsidR="002B2FFB" w:rsidRPr="001A44B8" w:rsidRDefault="002B2FFB" w:rsidP="001A44B8">
      <w:pPr>
        <w:spacing w:after="240" w:line="240" w:lineRule="auto"/>
        <w:textAlignment w:val="baseline"/>
        <w:rPr>
          <w:rFonts w:ascii="Century Gothic" w:eastAsia="Times New Roman" w:hAnsi="Century Gothic" w:cs="Arial"/>
          <w:color w:val="333333"/>
          <w:sz w:val="24"/>
          <w:szCs w:val="24"/>
          <w:lang w:eastAsia="en-GB"/>
        </w:rPr>
      </w:pPr>
      <w:r w:rsidRPr="001A44B8">
        <w:rPr>
          <w:rFonts w:ascii="Century Gothic" w:eastAsia="Times New Roman" w:hAnsi="Century Gothic" w:cs="Arial"/>
          <w:b/>
          <w:bCs/>
          <w:color w:val="FF0000"/>
          <w:sz w:val="24"/>
          <w:szCs w:val="24"/>
          <w:shd w:val="clear" w:color="auto" w:fill="FFFFFF"/>
          <w:lang w:eastAsia="en-GB"/>
        </w:rPr>
        <w:t>The Bingham Belief</w:t>
      </w:r>
    </w:p>
    <w:p w14:paraId="3A862104" w14:textId="402C9EE8" w:rsidR="0007731A" w:rsidRPr="0007731A" w:rsidRDefault="002B2FFB" w:rsidP="001A44B8">
      <w:pPr>
        <w:spacing w:after="240" w:line="240" w:lineRule="auto"/>
        <w:rPr>
          <w:rFonts w:ascii="Century Gothic" w:eastAsia="Times New Roman" w:hAnsi="Century Gothic" w:cs="Times New Roman"/>
          <w:sz w:val="24"/>
          <w:szCs w:val="24"/>
          <w:lang w:eastAsia="en-GB"/>
        </w:rPr>
      </w:pPr>
      <w:r w:rsidRPr="001A44B8">
        <w:rPr>
          <w:rFonts w:ascii="Century Gothic" w:eastAsia="Times New Roman" w:hAnsi="Century Gothic" w:cs="Arial"/>
          <w:color w:val="333333"/>
          <w:sz w:val="24"/>
          <w:szCs w:val="24"/>
          <w:shd w:val="clear" w:color="auto" w:fill="FFFFFF"/>
          <w:lang w:eastAsia="en-GB"/>
        </w:rPr>
        <w:t>The</w:t>
      </w:r>
      <w:r w:rsidR="0007731A" w:rsidRPr="0007731A">
        <w:rPr>
          <w:rFonts w:ascii="Century Gothic" w:eastAsia="Times New Roman" w:hAnsi="Century Gothic" w:cs="Arial"/>
          <w:color w:val="333333"/>
          <w:sz w:val="24"/>
          <w:szCs w:val="24"/>
          <w:shd w:val="clear" w:color="auto" w:fill="FFFFFF"/>
          <w:lang w:eastAsia="en-GB"/>
        </w:rPr>
        <w:t xml:space="preserve"> 'Bingham Belief' encompasses </w:t>
      </w:r>
      <w:r w:rsidRPr="001A44B8">
        <w:rPr>
          <w:rFonts w:ascii="Century Gothic" w:eastAsia="Times New Roman" w:hAnsi="Century Gothic" w:cs="Arial"/>
          <w:color w:val="333333"/>
          <w:sz w:val="24"/>
          <w:szCs w:val="24"/>
          <w:shd w:val="clear" w:color="auto" w:fill="FFFFFF"/>
          <w:lang w:eastAsia="en-GB"/>
        </w:rPr>
        <w:t xml:space="preserve">all </w:t>
      </w:r>
      <w:r w:rsidR="0007731A" w:rsidRPr="0007731A">
        <w:rPr>
          <w:rFonts w:ascii="Century Gothic" w:eastAsia="Times New Roman" w:hAnsi="Century Gothic" w:cs="Arial"/>
          <w:color w:val="333333"/>
          <w:sz w:val="24"/>
          <w:szCs w:val="24"/>
          <w:shd w:val="clear" w:color="auto" w:fill="FFFFFF"/>
          <w:lang w:eastAsia="en-GB"/>
        </w:rPr>
        <w:t>our Vision and Values in the phrase:</w:t>
      </w:r>
    </w:p>
    <w:p w14:paraId="106F7E73" w14:textId="77777777" w:rsidR="001A44B8" w:rsidRDefault="0007731A" w:rsidP="001A44B8">
      <w:pPr>
        <w:spacing w:after="0" w:line="240" w:lineRule="auto"/>
        <w:jc w:val="center"/>
        <w:rPr>
          <w:rFonts w:ascii="Century Gothic" w:eastAsia="Times New Roman" w:hAnsi="Century Gothic" w:cs="Times New Roman"/>
          <w:color w:val="000000" w:themeColor="text1"/>
          <w:sz w:val="24"/>
          <w:szCs w:val="24"/>
          <w:lang w:eastAsia="en-GB"/>
        </w:rPr>
      </w:pPr>
      <w:r w:rsidRPr="0007731A">
        <w:rPr>
          <w:rFonts w:ascii="Century Gothic" w:eastAsia="Times New Roman" w:hAnsi="Century Gothic" w:cs="Arial"/>
          <w:i/>
          <w:iCs/>
          <w:color w:val="000000" w:themeColor="text1"/>
          <w:sz w:val="24"/>
          <w:szCs w:val="24"/>
          <w:shd w:val="clear" w:color="auto" w:fill="FFFFFF"/>
          <w:lang w:eastAsia="en-GB"/>
        </w:rPr>
        <w:t>"We believe that if we work hard and never give up, we can achieve anything!"</w:t>
      </w:r>
    </w:p>
    <w:p w14:paraId="23B205BD" w14:textId="77777777" w:rsidR="001A44B8" w:rsidRDefault="001A44B8" w:rsidP="001A44B8">
      <w:pPr>
        <w:spacing w:after="0" w:line="240" w:lineRule="auto"/>
        <w:jc w:val="center"/>
        <w:rPr>
          <w:rFonts w:ascii="Century Gothic" w:eastAsia="Times New Roman" w:hAnsi="Century Gothic" w:cs="Times New Roman"/>
          <w:color w:val="000000" w:themeColor="text1"/>
          <w:sz w:val="24"/>
          <w:szCs w:val="24"/>
          <w:lang w:eastAsia="en-GB"/>
        </w:rPr>
      </w:pPr>
    </w:p>
    <w:p w14:paraId="124678AD" w14:textId="700AD16E" w:rsidR="001A44B8" w:rsidRDefault="005C50B8" w:rsidP="001A44B8">
      <w:pPr>
        <w:spacing w:after="0" w:line="240" w:lineRule="auto"/>
        <w:rPr>
          <w:rFonts w:ascii="Century Gothic" w:eastAsia="Times New Roman" w:hAnsi="Century Gothic" w:cs="Times New Roman"/>
          <w:color w:val="000000" w:themeColor="text1"/>
          <w:sz w:val="24"/>
          <w:szCs w:val="24"/>
          <w:lang w:eastAsia="en-GB"/>
        </w:rPr>
      </w:pPr>
      <w:r w:rsidRPr="001A44B8">
        <w:rPr>
          <w:rFonts w:ascii="Century Gothic" w:eastAsia="Times New Roman" w:hAnsi="Century Gothic" w:cs="Arial"/>
          <w:color w:val="333333"/>
          <w:sz w:val="24"/>
          <w:szCs w:val="24"/>
          <w:shd w:val="clear" w:color="auto" w:fill="FFFFFF"/>
          <w:lang w:eastAsia="en-GB"/>
        </w:rPr>
        <w:t>Our school song</w:t>
      </w:r>
      <w:r w:rsidR="0007731A" w:rsidRPr="0007731A">
        <w:rPr>
          <w:rFonts w:ascii="Century Gothic" w:eastAsia="Times New Roman" w:hAnsi="Century Gothic" w:cs="Arial"/>
          <w:color w:val="333333"/>
          <w:sz w:val="24"/>
          <w:szCs w:val="24"/>
          <w:shd w:val="clear" w:color="auto" w:fill="FFFFFF"/>
          <w:lang w:eastAsia="en-GB"/>
        </w:rPr>
        <w:t xml:space="preserve"> helps the children to understand </w:t>
      </w:r>
      <w:r w:rsidRPr="001A44B8">
        <w:rPr>
          <w:rFonts w:ascii="Century Gothic" w:eastAsia="Times New Roman" w:hAnsi="Century Gothic" w:cs="Arial"/>
          <w:color w:val="333333"/>
          <w:sz w:val="24"/>
          <w:szCs w:val="24"/>
          <w:shd w:val="clear" w:color="auto" w:fill="FFFFFF"/>
          <w:lang w:eastAsia="en-GB"/>
        </w:rPr>
        <w:t xml:space="preserve">our vision and values, as well as </w:t>
      </w:r>
      <w:r w:rsidR="0007731A" w:rsidRPr="0007731A">
        <w:rPr>
          <w:rFonts w:ascii="Century Gothic" w:eastAsia="Times New Roman" w:hAnsi="Century Gothic" w:cs="Arial"/>
          <w:color w:val="333333"/>
          <w:sz w:val="24"/>
          <w:szCs w:val="24"/>
          <w:shd w:val="clear" w:color="auto" w:fill="FFFFFF"/>
          <w:lang w:eastAsia="en-GB"/>
        </w:rPr>
        <w:t>the expectations and aspirations we have for their development as members of our school community.</w:t>
      </w:r>
    </w:p>
    <w:p w14:paraId="1B9CBC06" w14:textId="77777777" w:rsidR="001A44B8" w:rsidRDefault="001A44B8" w:rsidP="001A44B8">
      <w:pPr>
        <w:spacing w:after="0" w:line="240" w:lineRule="auto"/>
        <w:rPr>
          <w:rFonts w:ascii="Century Gothic" w:eastAsia="Times New Roman" w:hAnsi="Century Gothic" w:cs="Times New Roman"/>
          <w:color w:val="000000" w:themeColor="text1"/>
          <w:sz w:val="24"/>
          <w:szCs w:val="24"/>
          <w:lang w:eastAsia="en-GB"/>
        </w:rPr>
      </w:pPr>
    </w:p>
    <w:p w14:paraId="56CFD855" w14:textId="0386CD3F" w:rsidR="0003387F" w:rsidRDefault="00A77D3E" w:rsidP="00BE2FE0">
      <w:pPr>
        <w:spacing w:after="0" w:line="240" w:lineRule="auto"/>
        <w:jc w:val="center"/>
        <w:rPr>
          <w:rFonts w:ascii="Century Gothic" w:eastAsia="Times New Roman" w:hAnsi="Century Gothic" w:cs="Times New Roman"/>
          <w:color w:val="000000" w:themeColor="text1"/>
          <w:sz w:val="24"/>
          <w:szCs w:val="24"/>
          <w:lang w:eastAsia="en-GB"/>
        </w:rPr>
      </w:pPr>
      <w:r w:rsidRPr="001A44B8">
        <w:rPr>
          <w:rFonts w:ascii="Century Gothic" w:eastAsia="Times New Roman" w:hAnsi="Century Gothic" w:cs="Arial"/>
          <w:i/>
          <w:iCs/>
          <w:color w:val="333333"/>
          <w:sz w:val="24"/>
          <w:szCs w:val="24"/>
          <w:shd w:val="clear" w:color="auto" w:fill="FFFFFF"/>
          <w:lang w:eastAsia="en-GB"/>
        </w:rPr>
        <w:t>“We can be who we want to be.</w:t>
      </w:r>
      <w:r w:rsidR="001A44B8" w:rsidRPr="001A44B8">
        <w:rPr>
          <w:rFonts w:ascii="Century Gothic" w:eastAsia="Times New Roman" w:hAnsi="Century Gothic" w:cs="Arial"/>
          <w:i/>
          <w:iCs/>
          <w:color w:val="333333"/>
          <w:sz w:val="24"/>
          <w:szCs w:val="24"/>
          <w:shd w:val="clear" w:color="auto" w:fill="FFFFFF"/>
          <w:lang w:eastAsia="en-GB"/>
        </w:rPr>
        <w:t xml:space="preserve"> </w:t>
      </w:r>
      <w:r w:rsidRPr="001A44B8">
        <w:rPr>
          <w:rFonts w:ascii="Century Gothic" w:eastAsia="Times New Roman" w:hAnsi="Century Gothic" w:cs="Arial"/>
          <w:i/>
          <w:iCs/>
          <w:color w:val="333333"/>
          <w:sz w:val="24"/>
          <w:szCs w:val="24"/>
          <w:shd w:val="clear" w:color="auto" w:fill="FFFFFF"/>
          <w:lang w:eastAsia="en-GB"/>
        </w:rPr>
        <w:t>Everything is in reach for me.</w:t>
      </w:r>
      <w:r w:rsidR="001A44B8" w:rsidRPr="001A44B8">
        <w:rPr>
          <w:rFonts w:ascii="Century Gothic" w:eastAsia="Times New Roman" w:hAnsi="Century Gothic" w:cs="Arial"/>
          <w:i/>
          <w:iCs/>
          <w:color w:val="333333"/>
          <w:sz w:val="24"/>
          <w:szCs w:val="24"/>
          <w:shd w:val="clear" w:color="auto" w:fill="FFFFFF"/>
          <w:lang w:eastAsia="en-GB"/>
        </w:rPr>
        <w:br/>
      </w:r>
      <w:r w:rsidRPr="001A44B8">
        <w:rPr>
          <w:rFonts w:ascii="Century Gothic" w:eastAsia="Times New Roman" w:hAnsi="Century Gothic" w:cs="Arial"/>
          <w:i/>
          <w:iCs/>
          <w:color w:val="333333"/>
          <w:sz w:val="24"/>
          <w:szCs w:val="24"/>
          <w:shd w:val="clear" w:color="auto" w:fill="FFFFFF"/>
          <w:lang w:eastAsia="en-GB"/>
        </w:rPr>
        <w:t>We love learning, which is fun.</w:t>
      </w:r>
      <w:r w:rsidR="001A44B8" w:rsidRPr="001A44B8">
        <w:rPr>
          <w:rFonts w:ascii="Century Gothic" w:eastAsia="Times New Roman" w:hAnsi="Century Gothic" w:cs="Arial"/>
          <w:i/>
          <w:iCs/>
          <w:color w:val="333333"/>
          <w:sz w:val="24"/>
          <w:szCs w:val="24"/>
          <w:shd w:val="clear" w:color="auto" w:fill="FFFFFF"/>
          <w:lang w:eastAsia="en-GB"/>
        </w:rPr>
        <w:t xml:space="preserve"> </w:t>
      </w:r>
      <w:r w:rsidRPr="001A44B8">
        <w:rPr>
          <w:rFonts w:ascii="Century Gothic" w:eastAsia="Times New Roman" w:hAnsi="Century Gothic" w:cs="Arial"/>
          <w:i/>
          <w:iCs/>
          <w:color w:val="333333"/>
          <w:sz w:val="24"/>
          <w:szCs w:val="24"/>
          <w:shd w:val="clear" w:color="auto" w:fill="FFFFFF"/>
          <w:lang w:eastAsia="en-GB"/>
        </w:rPr>
        <w:t>Solving problems, with everyone.</w:t>
      </w:r>
      <w:r w:rsidR="001A44B8" w:rsidRPr="001A44B8">
        <w:rPr>
          <w:rFonts w:ascii="Century Gothic" w:eastAsia="Times New Roman" w:hAnsi="Century Gothic" w:cs="Arial"/>
          <w:i/>
          <w:iCs/>
          <w:color w:val="333333"/>
          <w:sz w:val="24"/>
          <w:szCs w:val="24"/>
          <w:shd w:val="clear" w:color="auto" w:fill="FFFFFF"/>
          <w:lang w:eastAsia="en-GB"/>
        </w:rPr>
        <w:br/>
      </w:r>
      <w:r w:rsidRPr="001A44B8">
        <w:rPr>
          <w:rFonts w:ascii="Century Gothic" w:eastAsia="Times New Roman" w:hAnsi="Century Gothic" w:cs="Arial"/>
          <w:i/>
          <w:iCs/>
          <w:color w:val="333333"/>
          <w:sz w:val="24"/>
          <w:szCs w:val="24"/>
          <w:shd w:val="clear" w:color="auto" w:fill="FFFFFF"/>
          <w:lang w:eastAsia="en-GB"/>
        </w:rPr>
        <w:t>We are polite, and we care for all.</w:t>
      </w:r>
      <w:r w:rsidR="001A44B8" w:rsidRPr="001A44B8">
        <w:rPr>
          <w:rFonts w:ascii="Century Gothic" w:eastAsia="Times New Roman" w:hAnsi="Century Gothic" w:cs="Arial"/>
          <w:i/>
          <w:iCs/>
          <w:color w:val="333333"/>
          <w:sz w:val="24"/>
          <w:szCs w:val="24"/>
          <w:shd w:val="clear" w:color="auto" w:fill="FFFFFF"/>
          <w:lang w:eastAsia="en-GB"/>
        </w:rPr>
        <w:t xml:space="preserve"> </w:t>
      </w:r>
      <w:r w:rsidRPr="001A44B8">
        <w:rPr>
          <w:rFonts w:ascii="Century Gothic" w:eastAsia="Times New Roman" w:hAnsi="Century Gothic" w:cs="Arial"/>
          <w:i/>
          <w:iCs/>
          <w:color w:val="333333"/>
          <w:sz w:val="24"/>
          <w:szCs w:val="24"/>
          <w:shd w:val="clear" w:color="auto" w:fill="FFFFFF"/>
          <w:lang w:eastAsia="en-GB"/>
        </w:rPr>
        <w:t>Include everyone, don’t give up if we fall.</w:t>
      </w:r>
      <w:r w:rsidR="001A44B8" w:rsidRPr="001A44B8">
        <w:rPr>
          <w:rFonts w:ascii="Century Gothic" w:eastAsia="Times New Roman" w:hAnsi="Century Gothic" w:cs="Arial"/>
          <w:i/>
          <w:iCs/>
          <w:color w:val="333333"/>
          <w:sz w:val="24"/>
          <w:szCs w:val="24"/>
          <w:shd w:val="clear" w:color="auto" w:fill="FFFFFF"/>
          <w:lang w:eastAsia="en-GB"/>
        </w:rPr>
        <w:br/>
      </w:r>
      <w:r w:rsidRPr="001A44B8">
        <w:rPr>
          <w:rFonts w:ascii="Century Gothic" w:eastAsia="Times New Roman" w:hAnsi="Century Gothic" w:cs="Arial"/>
          <w:i/>
          <w:iCs/>
          <w:color w:val="333333"/>
          <w:sz w:val="24"/>
          <w:szCs w:val="24"/>
          <w:shd w:val="clear" w:color="auto" w:fill="FFFFFF"/>
          <w:lang w:eastAsia="en-GB"/>
        </w:rPr>
        <w:t>We can be who we want to be.</w:t>
      </w:r>
      <w:r w:rsidR="001A44B8" w:rsidRPr="001A44B8">
        <w:rPr>
          <w:rFonts w:ascii="Century Gothic" w:eastAsia="Times New Roman" w:hAnsi="Century Gothic" w:cs="Arial"/>
          <w:i/>
          <w:iCs/>
          <w:color w:val="333333"/>
          <w:sz w:val="24"/>
          <w:szCs w:val="24"/>
          <w:shd w:val="clear" w:color="auto" w:fill="FFFFFF"/>
          <w:lang w:eastAsia="en-GB"/>
        </w:rPr>
        <w:t xml:space="preserve"> </w:t>
      </w:r>
      <w:r w:rsidRPr="001A44B8">
        <w:rPr>
          <w:rFonts w:ascii="Century Gothic" w:eastAsia="Times New Roman" w:hAnsi="Century Gothic" w:cs="Arial"/>
          <w:i/>
          <w:iCs/>
          <w:color w:val="333333"/>
          <w:sz w:val="24"/>
          <w:szCs w:val="24"/>
          <w:shd w:val="clear" w:color="auto" w:fill="FFFFFF"/>
          <w:lang w:eastAsia="en-GB"/>
        </w:rPr>
        <w:t>Everything is in reach, for me.”</w:t>
      </w:r>
    </w:p>
    <w:p w14:paraId="75EAAA45" w14:textId="77777777" w:rsidR="00BE2FE0" w:rsidRPr="00BE2FE0" w:rsidRDefault="00BE2FE0" w:rsidP="00BE2FE0">
      <w:pPr>
        <w:spacing w:after="0" w:line="240" w:lineRule="auto"/>
        <w:jc w:val="center"/>
        <w:rPr>
          <w:rFonts w:ascii="Century Gothic" w:eastAsia="Times New Roman" w:hAnsi="Century Gothic" w:cs="Times New Roman"/>
          <w:color w:val="000000" w:themeColor="text1"/>
          <w:sz w:val="24"/>
          <w:szCs w:val="24"/>
          <w:lang w:eastAsia="en-GB"/>
        </w:rPr>
      </w:pPr>
    </w:p>
    <w:p w14:paraId="07DA4A83" w14:textId="6ED1680E" w:rsidR="006B156F" w:rsidRPr="0003387F" w:rsidRDefault="006B156F" w:rsidP="006B156F">
      <w:pPr>
        <w:spacing w:after="0" w:line="240" w:lineRule="auto"/>
        <w:rPr>
          <w:rFonts w:ascii="Century Gothic" w:eastAsia="Times New Roman" w:hAnsi="Century Gothic" w:cs="Times New Roman"/>
          <w:color w:val="FF0000"/>
          <w:sz w:val="24"/>
          <w:szCs w:val="24"/>
          <w:lang w:eastAsia="en-GB"/>
        </w:rPr>
      </w:pPr>
      <w:r w:rsidRPr="0003387F">
        <w:rPr>
          <w:rFonts w:ascii="Century Gothic" w:eastAsia="Times New Roman" w:hAnsi="Century Gothic" w:cs="Arial"/>
          <w:b/>
          <w:bCs/>
          <w:color w:val="FF0000"/>
          <w:sz w:val="24"/>
          <w:szCs w:val="24"/>
          <w:lang w:eastAsia="en-GB"/>
        </w:rPr>
        <w:t>Introduction</w:t>
      </w:r>
      <w:r w:rsidR="00DF77C4">
        <w:rPr>
          <w:rFonts w:ascii="Century Gothic" w:eastAsia="Times New Roman" w:hAnsi="Century Gothic" w:cs="Arial"/>
          <w:b/>
          <w:bCs/>
          <w:color w:val="FF0000"/>
          <w:sz w:val="24"/>
          <w:szCs w:val="24"/>
          <w:lang w:eastAsia="en-GB"/>
        </w:rPr>
        <w:t xml:space="preserve"> </w:t>
      </w:r>
    </w:p>
    <w:p w14:paraId="48800EEF" w14:textId="469302CA" w:rsidR="00D51358" w:rsidRPr="00BE2FE0" w:rsidRDefault="00D07EC2" w:rsidP="00BE2FE0">
      <w:pPr>
        <w:pStyle w:val="Caption"/>
        <w:rPr>
          <w:rFonts w:ascii="Century Gothic" w:hAnsi="Century Gothic" w:cs="Arial"/>
          <w:color w:val="000000"/>
          <w:lang w:eastAsia="en-GB"/>
        </w:rPr>
      </w:pPr>
      <w:r w:rsidRPr="006B156F">
        <w:rPr>
          <w:rFonts w:ascii="Century Gothic" w:hAnsi="Century Gothic" w:cs="Arial"/>
          <w:color w:val="000000"/>
          <w:lang w:eastAsia="en-GB"/>
        </w:rPr>
        <w:t xml:space="preserve">At </w:t>
      </w:r>
      <w:r w:rsidR="007E253E">
        <w:rPr>
          <w:rFonts w:ascii="Century Gothic" w:hAnsi="Century Gothic" w:cs="Arial"/>
          <w:color w:val="000000"/>
          <w:lang w:eastAsia="en-GB"/>
        </w:rPr>
        <w:t>Bingham Primary Schoo</w:t>
      </w:r>
      <w:r w:rsidR="00BE2FE0">
        <w:rPr>
          <w:rFonts w:ascii="Century Gothic" w:hAnsi="Century Gothic" w:cs="Arial"/>
          <w:color w:val="000000"/>
          <w:lang w:eastAsia="en-GB"/>
        </w:rPr>
        <w:t>l,</w:t>
      </w:r>
      <w:r w:rsidRPr="006B156F">
        <w:rPr>
          <w:rFonts w:ascii="Century Gothic" w:hAnsi="Century Gothic" w:cs="Arial"/>
          <w:color w:val="000000"/>
          <w:lang w:eastAsia="en-GB"/>
        </w:rPr>
        <w:t xml:space="preserve"> we are committed to providing all children with </w:t>
      </w:r>
      <w:r w:rsidR="006E016A">
        <w:rPr>
          <w:rFonts w:ascii="Century Gothic" w:hAnsi="Century Gothic" w:cs="Arial"/>
          <w:color w:val="000000"/>
          <w:lang w:eastAsia="en-GB"/>
        </w:rPr>
        <w:t>an excellent start to their formal education</w:t>
      </w:r>
      <w:r w:rsidR="005C1FF1">
        <w:rPr>
          <w:rFonts w:ascii="Century Gothic" w:hAnsi="Century Gothic" w:cs="Arial"/>
          <w:color w:val="000000"/>
          <w:lang w:eastAsia="en-GB"/>
        </w:rPr>
        <w:t xml:space="preserve">. We </w:t>
      </w:r>
      <w:r w:rsidR="006E016A">
        <w:rPr>
          <w:rFonts w:ascii="Century Gothic" w:hAnsi="Century Gothic" w:cs="Arial"/>
          <w:color w:val="000000"/>
          <w:lang w:eastAsia="en-GB"/>
        </w:rPr>
        <w:t>provi</w:t>
      </w:r>
      <w:r w:rsidR="005C1FF1">
        <w:rPr>
          <w:rFonts w:ascii="Century Gothic" w:hAnsi="Century Gothic" w:cs="Arial"/>
          <w:color w:val="000000"/>
          <w:lang w:eastAsia="en-GB"/>
        </w:rPr>
        <w:t>de</w:t>
      </w:r>
      <w:r w:rsidR="006E016A">
        <w:rPr>
          <w:rFonts w:ascii="Century Gothic" w:hAnsi="Century Gothic" w:cs="Arial"/>
          <w:color w:val="000000"/>
          <w:lang w:eastAsia="en-GB"/>
        </w:rPr>
        <w:t xml:space="preserve"> opportunities </w:t>
      </w:r>
      <w:r w:rsidR="001F7AFD">
        <w:rPr>
          <w:rFonts w:ascii="Century Gothic" w:hAnsi="Century Gothic" w:cs="Arial"/>
          <w:color w:val="000000"/>
          <w:lang w:eastAsia="en-GB"/>
        </w:rPr>
        <w:t xml:space="preserve">that </w:t>
      </w:r>
      <w:r w:rsidR="009A45B2">
        <w:rPr>
          <w:rFonts w:ascii="Century Gothic" w:hAnsi="Century Gothic" w:cs="Arial"/>
          <w:color w:val="000000"/>
          <w:lang w:eastAsia="en-GB"/>
        </w:rPr>
        <w:t>are</w:t>
      </w:r>
      <w:r w:rsidR="001F7AFD">
        <w:rPr>
          <w:rFonts w:ascii="Century Gothic" w:hAnsi="Century Gothic" w:cs="Arial"/>
          <w:color w:val="000000"/>
          <w:lang w:eastAsia="en-GB"/>
        </w:rPr>
        <w:t xml:space="preserve"> engag</w:t>
      </w:r>
      <w:r w:rsidR="009A45B2">
        <w:rPr>
          <w:rFonts w:ascii="Century Gothic" w:hAnsi="Century Gothic" w:cs="Arial"/>
          <w:color w:val="000000"/>
          <w:lang w:eastAsia="en-GB"/>
        </w:rPr>
        <w:t>ing</w:t>
      </w:r>
      <w:r w:rsidR="001F7AFD">
        <w:rPr>
          <w:rFonts w:ascii="Century Gothic" w:hAnsi="Century Gothic" w:cs="Arial"/>
          <w:color w:val="000000"/>
          <w:lang w:eastAsia="en-GB"/>
        </w:rPr>
        <w:t xml:space="preserve"> and allow </w:t>
      </w:r>
      <w:r w:rsidR="009A45B2">
        <w:rPr>
          <w:rFonts w:ascii="Century Gothic" w:hAnsi="Century Gothic" w:cs="Arial"/>
          <w:color w:val="000000"/>
          <w:lang w:eastAsia="en-GB"/>
        </w:rPr>
        <w:t>our children</w:t>
      </w:r>
      <w:r w:rsidR="001F7AFD">
        <w:rPr>
          <w:rFonts w:ascii="Century Gothic" w:hAnsi="Century Gothic" w:cs="Arial"/>
          <w:color w:val="000000"/>
          <w:lang w:eastAsia="en-GB"/>
        </w:rPr>
        <w:t xml:space="preserve"> to investigate</w:t>
      </w:r>
      <w:r w:rsidR="009A45B2">
        <w:rPr>
          <w:rFonts w:ascii="Century Gothic" w:hAnsi="Century Gothic" w:cs="Arial"/>
          <w:color w:val="000000"/>
          <w:lang w:eastAsia="en-GB"/>
        </w:rPr>
        <w:t xml:space="preserve"> </w:t>
      </w:r>
      <w:r w:rsidR="0051184E">
        <w:rPr>
          <w:rFonts w:ascii="Century Gothic" w:hAnsi="Century Gothic" w:cs="Arial"/>
          <w:color w:val="000000"/>
          <w:lang w:eastAsia="en-GB"/>
        </w:rPr>
        <w:t>an</w:t>
      </w:r>
      <w:r w:rsidR="005C1FF1">
        <w:rPr>
          <w:rFonts w:ascii="Century Gothic" w:hAnsi="Century Gothic" w:cs="Arial"/>
          <w:color w:val="000000"/>
          <w:lang w:eastAsia="en-GB"/>
        </w:rPr>
        <w:t xml:space="preserve">d discover a love of </w:t>
      </w:r>
      <w:r w:rsidR="005C1FF1">
        <w:rPr>
          <w:rFonts w:ascii="Century Gothic" w:hAnsi="Century Gothic" w:cs="Arial"/>
          <w:color w:val="000000"/>
          <w:lang w:eastAsia="en-GB"/>
        </w:rPr>
        <w:lastRenderedPageBreak/>
        <w:t>learning</w:t>
      </w:r>
      <w:r w:rsidR="007743D1">
        <w:rPr>
          <w:rFonts w:ascii="Century Gothic" w:hAnsi="Century Gothic" w:cs="Arial"/>
          <w:color w:val="000000"/>
          <w:lang w:eastAsia="en-GB"/>
        </w:rPr>
        <w:t xml:space="preserve">. We encourage the children to be independent and support them through structured </w:t>
      </w:r>
      <w:r w:rsidR="00882B2F">
        <w:rPr>
          <w:rFonts w:ascii="Century Gothic" w:hAnsi="Century Gothic" w:cs="Arial"/>
          <w:color w:val="000000"/>
          <w:lang w:eastAsia="en-GB"/>
        </w:rPr>
        <w:t>activities</w:t>
      </w:r>
      <w:r w:rsidR="007743D1">
        <w:rPr>
          <w:rFonts w:ascii="Century Gothic" w:hAnsi="Century Gothic" w:cs="Arial"/>
          <w:color w:val="000000"/>
          <w:lang w:eastAsia="en-GB"/>
        </w:rPr>
        <w:t xml:space="preserve"> to develop </w:t>
      </w:r>
      <w:r w:rsidR="00882B2F">
        <w:rPr>
          <w:rFonts w:ascii="Century Gothic" w:hAnsi="Century Gothic" w:cs="Arial"/>
          <w:color w:val="000000"/>
          <w:lang w:eastAsia="en-GB"/>
        </w:rPr>
        <w:t>t</w:t>
      </w:r>
      <w:r w:rsidR="007743D1">
        <w:rPr>
          <w:rFonts w:ascii="Century Gothic" w:hAnsi="Century Gothic" w:cs="Arial"/>
          <w:color w:val="000000"/>
          <w:lang w:eastAsia="en-GB"/>
        </w:rPr>
        <w:t xml:space="preserve">heir knowledge and apply </w:t>
      </w:r>
      <w:r w:rsidR="00882B2F">
        <w:rPr>
          <w:rFonts w:ascii="Century Gothic" w:hAnsi="Century Gothic" w:cs="Arial"/>
          <w:color w:val="000000"/>
          <w:lang w:eastAsia="en-GB"/>
        </w:rPr>
        <w:t>this into their independent learning</w:t>
      </w:r>
      <w:r w:rsidR="00E356E3">
        <w:rPr>
          <w:rFonts w:ascii="Century Gothic" w:hAnsi="Century Gothic" w:cs="Arial"/>
          <w:color w:val="000000"/>
          <w:lang w:eastAsia="en-GB"/>
        </w:rPr>
        <w:t xml:space="preserve"> through </w:t>
      </w:r>
      <w:r w:rsidR="00A06041">
        <w:rPr>
          <w:rFonts w:ascii="Century Gothic" w:hAnsi="Century Gothic" w:cs="Arial"/>
          <w:color w:val="000000"/>
          <w:lang w:eastAsia="en-GB"/>
        </w:rPr>
        <w:t>our Plan-Do-Review sessions.</w:t>
      </w:r>
    </w:p>
    <w:p w14:paraId="1B8FA6D9" w14:textId="77777777" w:rsidR="00D51358" w:rsidRDefault="00D51358" w:rsidP="006B156F">
      <w:pPr>
        <w:spacing w:after="0" w:line="240" w:lineRule="auto"/>
        <w:rPr>
          <w:rFonts w:ascii="Century Gothic" w:eastAsia="Times New Roman" w:hAnsi="Century Gothic" w:cs="Arial"/>
          <w:b/>
          <w:bCs/>
          <w:color w:val="FF0000"/>
          <w:sz w:val="24"/>
          <w:szCs w:val="24"/>
          <w:lang w:eastAsia="en-GB"/>
        </w:rPr>
      </w:pPr>
    </w:p>
    <w:p w14:paraId="6014A888" w14:textId="73C9B0C7" w:rsidR="006B156F" w:rsidRPr="00E0552F" w:rsidRDefault="006B156F" w:rsidP="006B156F">
      <w:pPr>
        <w:spacing w:after="0" w:line="240" w:lineRule="auto"/>
        <w:rPr>
          <w:rFonts w:ascii="Century Gothic" w:eastAsia="Times New Roman" w:hAnsi="Century Gothic" w:cs="Times New Roman"/>
          <w:color w:val="FF0000"/>
          <w:sz w:val="24"/>
          <w:szCs w:val="24"/>
          <w:lang w:eastAsia="en-GB"/>
        </w:rPr>
      </w:pPr>
      <w:r w:rsidRPr="00E0552F">
        <w:rPr>
          <w:rFonts w:ascii="Century Gothic" w:eastAsia="Times New Roman" w:hAnsi="Century Gothic" w:cs="Arial"/>
          <w:b/>
          <w:bCs/>
          <w:color w:val="FF0000"/>
          <w:sz w:val="24"/>
          <w:szCs w:val="24"/>
          <w:lang w:eastAsia="en-GB"/>
        </w:rPr>
        <w:t>Aims</w:t>
      </w:r>
    </w:p>
    <w:p w14:paraId="13925708" w14:textId="3C3CD0B5" w:rsidR="006B156F" w:rsidRPr="006B156F" w:rsidRDefault="009E374C" w:rsidP="006B156F">
      <w:pPr>
        <w:spacing w:after="0" w:line="240" w:lineRule="auto"/>
        <w:rPr>
          <w:rFonts w:ascii="Century Gothic" w:eastAsia="Times New Roman" w:hAnsi="Century Gothic" w:cs="Times New Roman"/>
          <w:sz w:val="24"/>
          <w:szCs w:val="24"/>
          <w:lang w:eastAsia="en-GB"/>
        </w:rPr>
      </w:pPr>
      <w:r>
        <w:rPr>
          <w:rFonts w:ascii="Century Gothic" w:eastAsia="Times New Roman" w:hAnsi="Century Gothic" w:cs="Arial"/>
          <w:color w:val="000000"/>
          <w:sz w:val="24"/>
          <w:szCs w:val="24"/>
          <w:lang w:eastAsia="en-GB"/>
        </w:rPr>
        <w:t xml:space="preserve">In the Early Years we </w:t>
      </w:r>
      <w:r w:rsidR="006B156F" w:rsidRPr="006B156F">
        <w:rPr>
          <w:rFonts w:ascii="Century Gothic" w:eastAsia="Times New Roman" w:hAnsi="Century Gothic" w:cs="Arial"/>
          <w:color w:val="000000"/>
          <w:sz w:val="24"/>
          <w:szCs w:val="24"/>
          <w:lang w:eastAsia="en-GB"/>
        </w:rPr>
        <w:t>aim</w:t>
      </w:r>
      <w:r w:rsidR="00B90DC3">
        <w:rPr>
          <w:rFonts w:ascii="Century Gothic" w:eastAsia="Times New Roman" w:hAnsi="Century Gothic" w:cs="Arial"/>
          <w:color w:val="000000"/>
          <w:sz w:val="24"/>
          <w:szCs w:val="24"/>
          <w:lang w:eastAsia="en-GB"/>
        </w:rPr>
        <w:t xml:space="preserve"> to ensure </w:t>
      </w:r>
      <w:r w:rsidR="00FD5DAE">
        <w:rPr>
          <w:rFonts w:ascii="Century Gothic" w:eastAsia="Times New Roman" w:hAnsi="Century Gothic" w:cs="Arial"/>
          <w:color w:val="000000"/>
          <w:sz w:val="24"/>
          <w:szCs w:val="24"/>
          <w:lang w:eastAsia="en-GB"/>
        </w:rPr>
        <w:t xml:space="preserve">all </w:t>
      </w:r>
      <w:r w:rsidR="00B90DC3">
        <w:rPr>
          <w:rFonts w:ascii="Century Gothic" w:eastAsia="Times New Roman" w:hAnsi="Century Gothic" w:cs="Arial"/>
          <w:color w:val="000000"/>
          <w:sz w:val="24"/>
          <w:szCs w:val="24"/>
          <w:lang w:eastAsia="en-GB"/>
        </w:rPr>
        <w:t xml:space="preserve">our children are confident </w:t>
      </w:r>
      <w:r w:rsidR="00A934F1">
        <w:rPr>
          <w:rFonts w:ascii="Century Gothic" w:eastAsia="Times New Roman" w:hAnsi="Century Gothic" w:cs="Arial"/>
          <w:color w:val="000000"/>
          <w:sz w:val="24"/>
          <w:szCs w:val="24"/>
          <w:lang w:eastAsia="en-GB"/>
        </w:rPr>
        <w:t>to be</w:t>
      </w:r>
      <w:r w:rsidR="006B156F" w:rsidRPr="006B156F">
        <w:rPr>
          <w:rFonts w:ascii="Century Gothic" w:eastAsia="Times New Roman" w:hAnsi="Century Gothic" w:cs="Arial"/>
          <w:color w:val="000000"/>
          <w:sz w:val="24"/>
          <w:szCs w:val="24"/>
          <w:lang w:eastAsia="en-GB"/>
        </w:rPr>
        <w:t>:</w:t>
      </w:r>
    </w:p>
    <w:p w14:paraId="489063B1" w14:textId="4723F338" w:rsidR="00B70AF5" w:rsidRPr="00F4440C" w:rsidRDefault="00A934F1" w:rsidP="00B70AF5">
      <w:pPr>
        <w:numPr>
          <w:ilvl w:val="0"/>
          <w:numId w:val="19"/>
        </w:numPr>
        <w:spacing w:after="0" w:line="240" w:lineRule="auto"/>
        <w:textAlignment w:val="top"/>
        <w:rPr>
          <w:rFonts w:ascii="Century Gothic" w:eastAsia="Times New Roman" w:hAnsi="Century Gothic" w:cs="Times New Roman"/>
          <w:color w:val="000000"/>
          <w:sz w:val="24"/>
          <w:szCs w:val="24"/>
          <w:lang w:eastAsia="en-GB"/>
        </w:rPr>
      </w:pPr>
      <w:r w:rsidRPr="00F4440C">
        <w:rPr>
          <w:rFonts w:ascii="Century Gothic" w:eastAsia="Times New Roman" w:hAnsi="Century Gothic" w:cs="Calibri"/>
          <w:color w:val="000000"/>
          <w:sz w:val="24"/>
          <w:szCs w:val="24"/>
          <w:bdr w:val="none" w:sz="0" w:space="0" w:color="auto" w:frame="1"/>
          <w:lang w:eastAsia="en-GB"/>
        </w:rPr>
        <w:t>I</w:t>
      </w:r>
      <w:r w:rsidR="00804136" w:rsidRPr="00F4440C">
        <w:rPr>
          <w:rFonts w:ascii="Century Gothic" w:eastAsia="Times New Roman" w:hAnsi="Century Gothic" w:cs="Calibri"/>
          <w:color w:val="000000"/>
          <w:sz w:val="24"/>
          <w:szCs w:val="24"/>
          <w:bdr w:val="none" w:sz="0" w:space="0" w:color="auto" w:frame="1"/>
          <w:lang w:eastAsia="en-GB"/>
        </w:rPr>
        <w:t>ndependent</w:t>
      </w:r>
      <w:r w:rsidRPr="00F4440C">
        <w:rPr>
          <w:rFonts w:ascii="Century Gothic" w:eastAsia="Times New Roman" w:hAnsi="Century Gothic" w:cs="Calibri"/>
          <w:color w:val="000000"/>
          <w:sz w:val="24"/>
          <w:szCs w:val="24"/>
          <w:bdr w:val="none" w:sz="0" w:space="0" w:color="auto" w:frame="1"/>
          <w:lang w:eastAsia="en-GB"/>
        </w:rPr>
        <w:t xml:space="preserve"> learners.</w:t>
      </w:r>
    </w:p>
    <w:p w14:paraId="34ACEBE7" w14:textId="054D36EF" w:rsidR="00A934F1" w:rsidRPr="00F4440C" w:rsidRDefault="00D51358" w:rsidP="00E0269B">
      <w:pPr>
        <w:numPr>
          <w:ilvl w:val="0"/>
          <w:numId w:val="19"/>
        </w:numPr>
        <w:spacing w:after="0" w:line="240" w:lineRule="auto"/>
        <w:textAlignment w:val="top"/>
        <w:rPr>
          <w:rFonts w:ascii="Century Gothic" w:eastAsia="Times New Roman" w:hAnsi="Century Gothic" w:cs="Times New Roman"/>
          <w:color w:val="000000"/>
          <w:sz w:val="24"/>
          <w:szCs w:val="24"/>
          <w:lang w:eastAsia="en-GB"/>
        </w:rPr>
      </w:pPr>
      <w:r>
        <w:rPr>
          <w:rFonts w:ascii="Century Gothic" w:eastAsia="Times New Roman" w:hAnsi="Century Gothic" w:cs="Calibri"/>
          <w:color w:val="000000"/>
          <w:sz w:val="24"/>
          <w:szCs w:val="24"/>
          <w:bdr w:val="none" w:sz="0" w:space="0" w:color="auto" w:frame="1"/>
          <w:lang w:eastAsia="en-GB"/>
        </w:rPr>
        <w:t>Inquisitive p</w:t>
      </w:r>
      <w:r w:rsidR="00B90DC3" w:rsidRPr="00F4440C">
        <w:rPr>
          <w:rFonts w:ascii="Century Gothic" w:eastAsia="Times New Roman" w:hAnsi="Century Gothic" w:cs="Calibri"/>
          <w:color w:val="000000"/>
          <w:sz w:val="24"/>
          <w:szCs w:val="24"/>
          <w:bdr w:val="none" w:sz="0" w:space="0" w:color="auto" w:frame="1"/>
          <w:lang w:eastAsia="en-GB"/>
        </w:rPr>
        <w:t>roblem solve</w:t>
      </w:r>
      <w:r>
        <w:rPr>
          <w:rFonts w:ascii="Century Gothic" w:eastAsia="Times New Roman" w:hAnsi="Century Gothic" w:cs="Calibri"/>
          <w:color w:val="000000"/>
          <w:sz w:val="24"/>
          <w:szCs w:val="24"/>
          <w:bdr w:val="none" w:sz="0" w:space="0" w:color="auto" w:frame="1"/>
          <w:lang w:eastAsia="en-GB"/>
        </w:rPr>
        <w:t>rs</w:t>
      </w:r>
      <w:r w:rsidR="00B90DC3" w:rsidRPr="00F4440C">
        <w:rPr>
          <w:rFonts w:ascii="Century Gothic" w:eastAsia="Times New Roman" w:hAnsi="Century Gothic" w:cs="Calibri"/>
          <w:color w:val="000000"/>
          <w:sz w:val="24"/>
          <w:szCs w:val="24"/>
          <w:bdr w:val="none" w:sz="0" w:space="0" w:color="auto" w:frame="1"/>
          <w:lang w:eastAsia="en-GB"/>
        </w:rPr>
        <w:t>.</w:t>
      </w:r>
    </w:p>
    <w:p w14:paraId="28409F68" w14:textId="19DAA4C6" w:rsidR="00A934F1" w:rsidRPr="00F4440C" w:rsidRDefault="005453C9" w:rsidP="00A934F1">
      <w:pPr>
        <w:numPr>
          <w:ilvl w:val="0"/>
          <w:numId w:val="19"/>
        </w:numPr>
        <w:spacing w:after="0" w:line="240" w:lineRule="auto"/>
        <w:textAlignment w:val="top"/>
        <w:rPr>
          <w:rFonts w:ascii="Century Gothic" w:eastAsia="Times New Roman" w:hAnsi="Century Gothic" w:cs="Times New Roman"/>
          <w:color w:val="000000"/>
          <w:sz w:val="24"/>
          <w:szCs w:val="24"/>
          <w:lang w:eastAsia="en-GB"/>
        </w:rPr>
      </w:pPr>
      <w:r w:rsidRPr="00F4440C">
        <w:rPr>
          <w:rFonts w:ascii="Century Gothic" w:eastAsia="Times New Roman" w:hAnsi="Century Gothic" w:cs="Times New Roman"/>
          <w:color w:val="000000"/>
          <w:sz w:val="24"/>
          <w:szCs w:val="24"/>
          <w:lang w:eastAsia="en-GB"/>
        </w:rPr>
        <w:t xml:space="preserve">Confident to try new </w:t>
      </w:r>
      <w:r w:rsidR="00E0269B" w:rsidRPr="00F4440C">
        <w:rPr>
          <w:rFonts w:ascii="Century Gothic" w:eastAsia="Times New Roman" w:hAnsi="Century Gothic" w:cs="Times New Roman"/>
          <w:color w:val="000000"/>
          <w:sz w:val="24"/>
          <w:szCs w:val="24"/>
          <w:lang w:eastAsia="en-GB"/>
        </w:rPr>
        <w:t>activities</w:t>
      </w:r>
      <w:r w:rsidRPr="00F4440C">
        <w:rPr>
          <w:rFonts w:ascii="Century Gothic" w:eastAsia="Times New Roman" w:hAnsi="Century Gothic" w:cs="Times New Roman"/>
          <w:color w:val="000000"/>
          <w:sz w:val="24"/>
          <w:szCs w:val="24"/>
          <w:lang w:eastAsia="en-GB"/>
        </w:rPr>
        <w:t xml:space="preserve"> show</w:t>
      </w:r>
      <w:r w:rsidR="009E374C">
        <w:rPr>
          <w:rFonts w:ascii="Century Gothic" w:eastAsia="Times New Roman" w:hAnsi="Century Gothic" w:cs="Times New Roman"/>
          <w:color w:val="000000"/>
          <w:sz w:val="24"/>
          <w:szCs w:val="24"/>
          <w:lang w:eastAsia="en-GB"/>
        </w:rPr>
        <w:t>ing</w:t>
      </w:r>
      <w:r w:rsidRPr="00F4440C">
        <w:rPr>
          <w:rFonts w:ascii="Century Gothic" w:eastAsia="Times New Roman" w:hAnsi="Century Gothic" w:cs="Times New Roman"/>
          <w:color w:val="000000"/>
          <w:sz w:val="24"/>
          <w:szCs w:val="24"/>
          <w:lang w:eastAsia="en-GB"/>
        </w:rPr>
        <w:t xml:space="preserve"> resilience</w:t>
      </w:r>
      <w:r w:rsidR="00E0269B" w:rsidRPr="00F4440C">
        <w:rPr>
          <w:rFonts w:ascii="Century Gothic" w:eastAsia="Times New Roman" w:hAnsi="Century Gothic" w:cs="Times New Roman"/>
          <w:color w:val="000000"/>
          <w:sz w:val="24"/>
          <w:szCs w:val="24"/>
          <w:lang w:eastAsia="en-GB"/>
        </w:rPr>
        <w:t>.</w:t>
      </w:r>
      <w:r w:rsidRPr="00F4440C">
        <w:rPr>
          <w:rFonts w:ascii="Century Gothic" w:eastAsia="Times New Roman" w:hAnsi="Century Gothic" w:cs="Times New Roman"/>
          <w:color w:val="000000"/>
          <w:sz w:val="24"/>
          <w:szCs w:val="24"/>
          <w:lang w:eastAsia="en-GB"/>
        </w:rPr>
        <w:t xml:space="preserve"> </w:t>
      </w:r>
    </w:p>
    <w:p w14:paraId="4CD83C29" w14:textId="0B56139E" w:rsidR="00860806" w:rsidRPr="00F4440C" w:rsidRDefault="00860806" w:rsidP="00A934F1">
      <w:pPr>
        <w:numPr>
          <w:ilvl w:val="0"/>
          <w:numId w:val="19"/>
        </w:numPr>
        <w:spacing w:after="0" w:line="240" w:lineRule="auto"/>
        <w:textAlignment w:val="top"/>
        <w:rPr>
          <w:rFonts w:ascii="Century Gothic" w:eastAsia="Times New Roman" w:hAnsi="Century Gothic" w:cs="Times New Roman"/>
          <w:color w:val="000000"/>
          <w:sz w:val="24"/>
          <w:szCs w:val="24"/>
          <w:lang w:eastAsia="en-GB"/>
        </w:rPr>
      </w:pPr>
      <w:r w:rsidRPr="00F4440C">
        <w:rPr>
          <w:rFonts w:ascii="Century Gothic" w:eastAsia="Times New Roman" w:hAnsi="Century Gothic" w:cs="Times New Roman"/>
          <w:color w:val="000000"/>
          <w:sz w:val="24"/>
          <w:szCs w:val="24"/>
          <w:lang w:eastAsia="en-GB"/>
        </w:rPr>
        <w:t>Safe and secure.</w:t>
      </w:r>
    </w:p>
    <w:p w14:paraId="7C249AD9" w14:textId="28863DD8" w:rsidR="00860806" w:rsidRPr="00F4440C" w:rsidRDefault="00270CAE" w:rsidP="00A934F1">
      <w:pPr>
        <w:numPr>
          <w:ilvl w:val="0"/>
          <w:numId w:val="19"/>
        </w:numPr>
        <w:spacing w:after="0" w:line="240" w:lineRule="auto"/>
        <w:textAlignment w:val="top"/>
        <w:rPr>
          <w:rFonts w:ascii="Century Gothic" w:eastAsia="Times New Roman" w:hAnsi="Century Gothic" w:cs="Times New Roman"/>
          <w:color w:val="000000"/>
          <w:sz w:val="24"/>
          <w:szCs w:val="24"/>
          <w:lang w:eastAsia="en-GB"/>
        </w:rPr>
      </w:pPr>
      <w:r w:rsidRPr="00F4440C">
        <w:rPr>
          <w:rFonts w:ascii="Century Gothic" w:eastAsia="Times New Roman" w:hAnsi="Century Gothic" w:cs="Times New Roman"/>
          <w:color w:val="000000"/>
          <w:sz w:val="24"/>
          <w:szCs w:val="24"/>
          <w:lang w:eastAsia="en-GB"/>
        </w:rPr>
        <w:t xml:space="preserve">Keen learners and advocates of </w:t>
      </w:r>
      <w:r w:rsidR="009E374C">
        <w:rPr>
          <w:rFonts w:ascii="Century Gothic" w:eastAsia="Times New Roman" w:hAnsi="Century Gothic" w:cs="Times New Roman"/>
          <w:color w:val="000000"/>
          <w:sz w:val="24"/>
          <w:szCs w:val="24"/>
          <w:lang w:eastAsia="en-GB"/>
        </w:rPr>
        <w:t>our</w:t>
      </w:r>
      <w:r w:rsidRPr="00F4440C">
        <w:rPr>
          <w:rFonts w:ascii="Century Gothic" w:eastAsia="Times New Roman" w:hAnsi="Century Gothic" w:cs="Times New Roman"/>
          <w:color w:val="000000"/>
          <w:sz w:val="24"/>
          <w:szCs w:val="24"/>
          <w:lang w:eastAsia="en-GB"/>
        </w:rPr>
        <w:t xml:space="preserve"> </w:t>
      </w:r>
      <w:r w:rsidR="009E374C">
        <w:rPr>
          <w:rFonts w:ascii="Century Gothic" w:eastAsia="Times New Roman" w:hAnsi="Century Gothic" w:cs="Times New Roman"/>
          <w:color w:val="000000"/>
          <w:sz w:val="24"/>
          <w:szCs w:val="24"/>
          <w:lang w:eastAsia="en-GB"/>
        </w:rPr>
        <w:t>‘</w:t>
      </w:r>
      <w:r w:rsidRPr="00F4440C">
        <w:rPr>
          <w:rFonts w:ascii="Century Gothic" w:eastAsia="Times New Roman" w:hAnsi="Century Gothic" w:cs="Times New Roman"/>
          <w:color w:val="000000"/>
          <w:sz w:val="24"/>
          <w:szCs w:val="24"/>
          <w:lang w:eastAsia="en-GB"/>
        </w:rPr>
        <w:t>Bingham Belief.</w:t>
      </w:r>
      <w:r w:rsidR="009E374C">
        <w:rPr>
          <w:rFonts w:ascii="Century Gothic" w:eastAsia="Times New Roman" w:hAnsi="Century Gothic" w:cs="Times New Roman"/>
          <w:color w:val="000000"/>
          <w:sz w:val="24"/>
          <w:szCs w:val="24"/>
          <w:lang w:eastAsia="en-GB"/>
        </w:rPr>
        <w:t>’</w:t>
      </w:r>
    </w:p>
    <w:p w14:paraId="66DD29A6" w14:textId="77777777" w:rsidR="00E0552F" w:rsidRPr="00E0552F" w:rsidRDefault="00E0552F" w:rsidP="00E0552F">
      <w:pPr>
        <w:spacing w:after="0" w:line="240" w:lineRule="auto"/>
        <w:rPr>
          <w:rFonts w:ascii="Century Gothic" w:eastAsia="Times New Roman" w:hAnsi="Century Gothic" w:cs="Times New Roman"/>
          <w:sz w:val="24"/>
          <w:szCs w:val="24"/>
          <w:lang w:eastAsia="en-GB"/>
        </w:rPr>
      </w:pPr>
    </w:p>
    <w:p w14:paraId="77E07504" w14:textId="77777777" w:rsidR="006B156F" w:rsidRPr="00E0552F" w:rsidRDefault="006B156F" w:rsidP="006B156F">
      <w:pPr>
        <w:spacing w:after="0" w:line="240" w:lineRule="auto"/>
        <w:rPr>
          <w:rFonts w:ascii="Century Gothic" w:eastAsia="Times New Roman" w:hAnsi="Century Gothic" w:cs="Times New Roman"/>
          <w:color w:val="FF0000"/>
          <w:sz w:val="24"/>
          <w:szCs w:val="24"/>
          <w:lang w:eastAsia="en-GB"/>
        </w:rPr>
      </w:pPr>
      <w:r w:rsidRPr="00E0552F">
        <w:rPr>
          <w:rFonts w:ascii="Century Gothic" w:eastAsia="Times New Roman" w:hAnsi="Century Gothic" w:cs="Arial"/>
          <w:b/>
          <w:bCs/>
          <w:color w:val="FF0000"/>
          <w:sz w:val="24"/>
          <w:szCs w:val="24"/>
          <w:lang w:eastAsia="en-GB"/>
        </w:rPr>
        <w:t>Curriculum</w:t>
      </w:r>
    </w:p>
    <w:p w14:paraId="7D73974C" w14:textId="4F6D8BF3" w:rsidR="00F078FC" w:rsidRDefault="00634FFC" w:rsidP="000A0C15">
      <w:pPr>
        <w:spacing w:after="0" w:line="240" w:lineRule="auto"/>
        <w:rPr>
          <w:rFonts w:ascii="Century Gothic" w:eastAsia="Times New Roman" w:hAnsi="Century Gothic" w:cs="Arial"/>
          <w:color w:val="000000"/>
          <w:sz w:val="24"/>
          <w:szCs w:val="24"/>
          <w:lang w:eastAsia="en-GB"/>
        </w:rPr>
      </w:pPr>
      <w:r w:rsidRPr="00634FFC">
        <w:rPr>
          <w:rFonts w:ascii="Century Gothic" w:eastAsia="Times New Roman" w:hAnsi="Century Gothic" w:cs="Arial"/>
          <w:color w:val="000000"/>
          <w:sz w:val="24"/>
          <w:szCs w:val="24"/>
          <w:lang w:eastAsia="en-GB"/>
        </w:rPr>
        <w:t xml:space="preserve">In line with </w:t>
      </w:r>
      <w:r w:rsidR="00E0269B">
        <w:rPr>
          <w:rFonts w:ascii="Century Gothic" w:eastAsia="Times New Roman" w:hAnsi="Century Gothic" w:cs="Arial"/>
          <w:color w:val="000000"/>
          <w:sz w:val="24"/>
          <w:szCs w:val="24"/>
          <w:lang w:eastAsia="en-GB"/>
        </w:rPr>
        <w:t xml:space="preserve">the Early Years Foundation Stage </w:t>
      </w:r>
      <w:r w:rsidR="00681F85">
        <w:rPr>
          <w:rFonts w:ascii="Century Gothic" w:eastAsia="Times New Roman" w:hAnsi="Century Gothic" w:cs="Arial"/>
          <w:color w:val="000000"/>
          <w:sz w:val="24"/>
          <w:szCs w:val="24"/>
          <w:lang w:eastAsia="en-GB"/>
        </w:rPr>
        <w:t xml:space="preserve">Framework 2021 </w:t>
      </w:r>
      <w:r w:rsidR="00B02E9F">
        <w:rPr>
          <w:rFonts w:ascii="Century Gothic" w:eastAsia="Times New Roman" w:hAnsi="Century Gothic" w:cs="Arial"/>
          <w:color w:val="000000"/>
          <w:sz w:val="24"/>
          <w:szCs w:val="24"/>
          <w:lang w:eastAsia="en-GB"/>
        </w:rPr>
        <w:t xml:space="preserve">our curriculum </w:t>
      </w:r>
      <w:r w:rsidR="00DA4EB4">
        <w:rPr>
          <w:rFonts w:ascii="Century Gothic" w:eastAsia="Times New Roman" w:hAnsi="Century Gothic" w:cs="Arial"/>
          <w:color w:val="000000"/>
          <w:sz w:val="24"/>
          <w:szCs w:val="24"/>
          <w:lang w:eastAsia="en-GB"/>
        </w:rPr>
        <w:t>is</w:t>
      </w:r>
      <w:r w:rsidR="002431E7">
        <w:rPr>
          <w:rFonts w:ascii="Century Gothic" w:eastAsia="Times New Roman" w:hAnsi="Century Gothic" w:cs="Arial"/>
          <w:color w:val="000000"/>
          <w:sz w:val="24"/>
          <w:szCs w:val="24"/>
          <w:lang w:eastAsia="en-GB"/>
        </w:rPr>
        <w:t xml:space="preserve"> structured within </w:t>
      </w:r>
      <w:r w:rsidR="00B84CBD">
        <w:rPr>
          <w:rFonts w:ascii="Century Gothic" w:eastAsia="Times New Roman" w:hAnsi="Century Gothic" w:cs="Arial"/>
          <w:color w:val="000000"/>
          <w:sz w:val="24"/>
          <w:szCs w:val="24"/>
          <w:lang w:eastAsia="en-GB"/>
        </w:rPr>
        <w:t xml:space="preserve">the seven areas of learning which are all interconnected. These areas include </w:t>
      </w:r>
      <w:r w:rsidR="00CA2F5C">
        <w:rPr>
          <w:rFonts w:ascii="Century Gothic" w:eastAsia="Times New Roman" w:hAnsi="Century Gothic" w:cs="Arial"/>
          <w:color w:val="000000"/>
          <w:sz w:val="24"/>
          <w:szCs w:val="24"/>
          <w:lang w:eastAsia="en-GB"/>
        </w:rPr>
        <w:t>three Prime Areas</w:t>
      </w:r>
      <w:r w:rsidR="00CA2F5C" w:rsidRPr="00CA2F5C">
        <w:rPr>
          <w:rFonts w:ascii="Century Gothic" w:eastAsia="Times New Roman" w:hAnsi="Century Gothic" w:cs="Arial"/>
          <w:color w:val="000000"/>
          <w:sz w:val="24"/>
          <w:szCs w:val="24"/>
          <w:lang w:eastAsia="en-GB"/>
        </w:rPr>
        <w:t>, Personal, social and emotional development (PSED), Communication and language (CL), and Physical development (PD)</w:t>
      </w:r>
      <w:r w:rsidR="004A074B">
        <w:rPr>
          <w:rFonts w:ascii="Century Gothic" w:eastAsia="Times New Roman" w:hAnsi="Century Gothic" w:cs="Arial"/>
          <w:color w:val="000000"/>
          <w:sz w:val="24"/>
          <w:szCs w:val="24"/>
          <w:lang w:eastAsia="en-GB"/>
        </w:rPr>
        <w:t xml:space="preserve"> and fo</w:t>
      </w:r>
      <w:r w:rsidR="000A0C15">
        <w:rPr>
          <w:rFonts w:ascii="Century Gothic" w:eastAsia="Times New Roman" w:hAnsi="Century Gothic" w:cs="Arial"/>
          <w:color w:val="000000"/>
          <w:sz w:val="24"/>
          <w:szCs w:val="24"/>
          <w:lang w:eastAsia="en-GB"/>
        </w:rPr>
        <w:t>ur</w:t>
      </w:r>
      <w:r w:rsidR="004A074B">
        <w:rPr>
          <w:rFonts w:ascii="Century Gothic" w:eastAsia="Times New Roman" w:hAnsi="Century Gothic" w:cs="Arial"/>
          <w:color w:val="000000"/>
          <w:sz w:val="24"/>
          <w:szCs w:val="24"/>
          <w:lang w:eastAsia="en-GB"/>
        </w:rPr>
        <w:t xml:space="preserve"> Specific Areas </w:t>
      </w:r>
      <w:r w:rsidR="00175EC1" w:rsidRPr="00175EC1">
        <w:rPr>
          <w:rFonts w:ascii="Century Gothic" w:eastAsia="Times New Roman" w:hAnsi="Century Gothic" w:cs="Arial"/>
          <w:color w:val="000000"/>
          <w:sz w:val="24"/>
          <w:szCs w:val="24"/>
          <w:lang w:eastAsia="en-GB"/>
        </w:rPr>
        <w:t>Literacy, Mathematics, Understanding the World and Expressive Arts and Design.</w:t>
      </w:r>
      <w:r w:rsidR="00CD50E8">
        <w:rPr>
          <w:rFonts w:ascii="Century Gothic" w:eastAsia="Times New Roman" w:hAnsi="Century Gothic" w:cs="Arial"/>
          <w:color w:val="000000"/>
          <w:sz w:val="24"/>
          <w:szCs w:val="24"/>
          <w:lang w:eastAsia="en-GB"/>
        </w:rPr>
        <w:t xml:space="preserve"> A</w:t>
      </w:r>
      <w:r w:rsidR="00356948">
        <w:rPr>
          <w:rFonts w:ascii="Century Gothic" w:eastAsia="Times New Roman" w:hAnsi="Century Gothic" w:cs="Arial"/>
          <w:color w:val="000000"/>
          <w:sz w:val="24"/>
          <w:szCs w:val="24"/>
          <w:lang w:eastAsia="en-GB"/>
        </w:rPr>
        <w:t xml:space="preserve">nother </w:t>
      </w:r>
      <w:r w:rsidR="00FD5DAE">
        <w:rPr>
          <w:rFonts w:ascii="Century Gothic" w:eastAsia="Times New Roman" w:hAnsi="Century Gothic" w:cs="Arial"/>
          <w:color w:val="000000"/>
          <w:sz w:val="24"/>
          <w:szCs w:val="24"/>
          <w:lang w:eastAsia="en-GB"/>
        </w:rPr>
        <w:t xml:space="preserve">further </w:t>
      </w:r>
      <w:r w:rsidR="00356948">
        <w:rPr>
          <w:rFonts w:ascii="Century Gothic" w:eastAsia="Times New Roman" w:hAnsi="Century Gothic" w:cs="Arial"/>
          <w:color w:val="000000"/>
          <w:sz w:val="24"/>
          <w:szCs w:val="24"/>
          <w:lang w:eastAsia="en-GB"/>
        </w:rPr>
        <w:t xml:space="preserve">key element of the Early Years Foundation Stage is the </w:t>
      </w:r>
      <w:r w:rsidR="00356948" w:rsidRPr="00356948">
        <w:rPr>
          <w:rFonts w:ascii="Century Gothic" w:eastAsia="Times New Roman" w:hAnsi="Century Gothic" w:cs="Arial"/>
          <w:color w:val="000000"/>
          <w:sz w:val="24"/>
          <w:szCs w:val="24"/>
          <w:lang w:eastAsia="en-GB"/>
        </w:rPr>
        <w:t>Characteristics of Effective Teaching and Learning</w:t>
      </w:r>
      <w:r w:rsidR="00356948">
        <w:rPr>
          <w:rFonts w:ascii="Century Gothic" w:eastAsia="Times New Roman" w:hAnsi="Century Gothic" w:cs="Arial"/>
          <w:color w:val="000000"/>
          <w:sz w:val="24"/>
          <w:szCs w:val="24"/>
          <w:lang w:eastAsia="en-GB"/>
        </w:rPr>
        <w:t xml:space="preserve">. </w:t>
      </w:r>
      <w:r w:rsidR="00F078FC">
        <w:rPr>
          <w:rFonts w:ascii="Century Gothic" w:eastAsia="Times New Roman" w:hAnsi="Century Gothic" w:cs="Arial"/>
          <w:color w:val="000000"/>
          <w:sz w:val="24"/>
          <w:szCs w:val="24"/>
          <w:lang w:eastAsia="en-GB"/>
        </w:rPr>
        <w:t>This focuses o</w:t>
      </w:r>
      <w:r w:rsidR="00E113CD">
        <w:rPr>
          <w:rFonts w:ascii="Century Gothic" w:eastAsia="Times New Roman" w:hAnsi="Century Gothic" w:cs="Arial"/>
          <w:color w:val="000000"/>
          <w:sz w:val="24"/>
          <w:szCs w:val="24"/>
          <w:lang w:eastAsia="en-GB"/>
        </w:rPr>
        <w:t>n</w:t>
      </w:r>
      <w:r w:rsidR="00F078FC">
        <w:rPr>
          <w:rFonts w:ascii="Century Gothic" w:eastAsia="Times New Roman" w:hAnsi="Century Gothic" w:cs="Arial"/>
          <w:color w:val="000000"/>
          <w:sz w:val="24"/>
          <w:szCs w:val="24"/>
          <w:lang w:eastAsia="en-GB"/>
        </w:rPr>
        <w:t xml:space="preserve"> the different ways that children learn</w:t>
      </w:r>
      <w:r w:rsidR="00E113CD">
        <w:rPr>
          <w:rFonts w:ascii="Century Gothic" w:eastAsia="Times New Roman" w:hAnsi="Century Gothic" w:cs="Arial"/>
          <w:color w:val="000000"/>
          <w:sz w:val="24"/>
          <w:szCs w:val="24"/>
          <w:lang w:eastAsia="en-GB"/>
        </w:rPr>
        <w:t xml:space="preserve">. </w:t>
      </w:r>
      <w:r w:rsidR="00D85C49">
        <w:rPr>
          <w:rFonts w:ascii="Century Gothic" w:eastAsia="Times New Roman" w:hAnsi="Century Gothic" w:cs="Arial"/>
          <w:color w:val="000000"/>
          <w:sz w:val="24"/>
          <w:szCs w:val="24"/>
          <w:lang w:eastAsia="en-GB"/>
        </w:rPr>
        <w:t xml:space="preserve">We </w:t>
      </w:r>
      <w:r w:rsidR="00000C06">
        <w:rPr>
          <w:rFonts w:ascii="Century Gothic" w:eastAsia="Times New Roman" w:hAnsi="Century Gothic" w:cs="Arial"/>
          <w:color w:val="000000"/>
          <w:sz w:val="24"/>
          <w:szCs w:val="24"/>
          <w:lang w:eastAsia="en-GB"/>
        </w:rPr>
        <w:t>continually</w:t>
      </w:r>
      <w:r w:rsidR="00D85C49">
        <w:rPr>
          <w:rFonts w:ascii="Century Gothic" w:eastAsia="Times New Roman" w:hAnsi="Century Gothic" w:cs="Arial"/>
          <w:color w:val="000000"/>
          <w:sz w:val="24"/>
          <w:szCs w:val="24"/>
          <w:lang w:eastAsia="en-GB"/>
        </w:rPr>
        <w:t xml:space="preserve"> observe, assess, </w:t>
      </w:r>
      <w:proofErr w:type="gramStart"/>
      <w:r w:rsidR="00D85C49">
        <w:rPr>
          <w:rFonts w:ascii="Century Gothic" w:eastAsia="Times New Roman" w:hAnsi="Century Gothic" w:cs="Arial"/>
          <w:color w:val="000000"/>
          <w:sz w:val="24"/>
          <w:szCs w:val="24"/>
          <w:lang w:eastAsia="en-GB"/>
        </w:rPr>
        <w:t>teach</w:t>
      </w:r>
      <w:proofErr w:type="gramEnd"/>
      <w:r w:rsidR="00D85C49">
        <w:rPr>
          <w:rFonts w:ascii="Century Gothic" w:eastAsia="Times New Roman" w:hAnsi="Century Gothic" w:cs="Arial"/>
          <w:color w:val="000000"/>
          <w:sz w:val="24"/>
          <w:szCs w:val="24"/>
          <w:lang w:eastAsia="en-GB"/>
        </w:rPr>
        <w:t xml:space="preserve"> and provide opportunities for our children to develop </w:t>
      </w:r>
      <w:r w:rsidR="002B4C97">
        <w:rPr>
          <w:rFonts w:ascii="Century Gothic" w:eastAsia="Times New Roman" w:hAnsi="Century Gothic" w:cs="Arial"/>
          <w:color w:val="000000"/>
          <w:sz w:val="24"/>
          <w:szCs w:val="24"/>
          <w:lang w:eastAsia="en-GB"/>
        </w:rPr>
        <w:t>their learning at Bingham Primary School.</w:t>
      </w:r>
      <w:r w:rsidR="00DB741C">
        <w:rPr>
          <w:rFonts w:ascii="Century Gothic" w:eastAsia="Times New Roman" w:hAnsi="Century Gothic" w:cs="Arial"/>
          <w:color w:val="000000"/>
          <w:sz w:val="24"/>
          <w:szCs w:val="24"/>
          <w:lang w:eastAsia="en-GB"/>
        </w:rPr>
        <w:t xml:space="preserve"> We are fortunate to have a </w:t>
      </w:r>
      <w:r w:rsidR="00E854D7">
        <w:rPr>
          <w:rFonts w:ascii="Century Gothic" w:eastAsia="Times New Roman" w:hAnsi="Century Gothic" w:cs="Arial"/>
          <w:color w:val="000000"/>
          <w:sz w:val="24"/>
          <w:szCs w:val="24"/>
          <w:lang w:eastAsia="en-GB"/>
        </w:rPr>
        <w:t>large</w:t>
      </w:r>
      <w:r w:rsidR="00DB741C">
        <w:rPr>
          <w:rFonts w:ascii="Century Gothic" w:eastAsia="Times New Roman" w:hAnsi="Century Gothic" w:cs="Arial"/>
          <w:color w:val="000000"/>
          <w:sz w:val="24"/>
          <w:szCs w:val="24"/>
          <w:lang w:eastAsia="en-GB"/>
        </w:rPr>
        <w:t xml:space="preserve"> outside area that the children </w:t>
      </w:r>
      <w:r w:rsidR="00E854D7">
        <w:rPr>
          <w:rFonts w:ascii="Century Gothic" w:eastAsia="Times New Roman" w:hAnsi="Century Gothic" w:cs="Arial"/>
          <w:color w:val="000000"/>
          <w:sz w:val="24"/>
          <w:szCs w:val="24"/>
          <w:lang w:eastAsia="en-GB"/>
        </w:rPr>
        <w:t>have free-flow</w:t>
      </w:r>
      <w:r w:rsidR="00DB741C">
        <w:rPr>
          <w:rFonts w:ascii="Century Gothic" w:eastAsia="Times New Roman" w:hAnsi="Century Gothic" w:cs="Arial"/>
          <w:color w:val="000000"/>
          <w:sz w:val="24"/>
          <w:szCs w:val="24"/>
          <w:lang w:eastAsia="en-GB"/>
        </w:rPr>
        <w:t xml:space="preserve"> access </w:t>
      </w:r>
      <w:r w:rsidR="002E4751">
        <w:rPr>
          <w:rFonts w:ascii="Century Gothic" w:eastAsia="Times New Roman" w:hAnsi="Century Gothic" w:cs="Arial"/>
          <w:color w:val="000000"/>
          <w:sz w:val="24"/>
          <w:szCs w:val="24"/>
          <w:lang w:eastAsia="en-GB"/>
        </w:rPr>
        <w:t xml:space="preserve">to </w:t>
      </w:r>
      <w:r w:rsidR="00E854D7">
        <w:rPr>
          <w:rFonts w:ascii="Century Gothic" w:eastAsia="Times New Roman" w:hAnsi="Century Gothic" w:cs="Arial"/>
          <w:color w:val="000000"/>
          <w:sz w:val="24"/>
          <w:szCs w:val="24"/>
          <w:lang w:eastAsia="en-GB"/>
        </w:rPr>
        <w:t>during</w:t>
      </w:r>
      <w:r w:rsidR="002E4751">
        <w:rPr>
          <w:rFonts w:ascii="Century Gothic" w:eastAsia="Times New Roman" w:hAnsi="Century Gothic" w:cs="Arial"/>
          <w:color w:val="000000"/>
          <w:sz w:val="24"/>
          <w:szCs w:val="24"/>
          <w:lang w:eastAsia="en-GB"/>
        </w:rPr>
        <w:t xml:space="preserve"> their</w:t>
      </w:r>
      <w:r w:rsidR="00E854D7">
        <w:rPr>
          <w:rFonts w:ascii="Century Gothic" w:eastAsia="Times New Roman" w:hAnsi="Century Gothic" w:cs="Arial"/>
          <w:color w:val="000000"/>
          <w:sz w:val="24"/>
          <w:szCs w:val="24"/>
          <w:lang w:eastAsia="en-GB"/>
        </w:rPr>
        <w:t xml:space="preserve"> plan-do-review sessions</w:t>
      </w:r>
      <w:r w:rsidR="002E4A9B">
        <w:rPr>
          <w:rFonts w:ascii="Century Gothic" w:eastAsia="Times New Roman" w:hAnsi="Century Gothic" w:cs="Arial"/>
          <w:color w:val="000000"/>
          <w:sz w:val="24"/>
          <w:szCs w:val="24"/>
          <w:lang w:eastAsia="en-GB"/>
        </w:rPr>
        <w:t>.</w:t>
      </w:r>
    </w:p>
    <w:p w14:paraId="127B621C" w14:textId="77777777" w:rsidR="004A074B" w:rsidRDefault="004A074B" w:rsidP="00634FFC">
      <w:pPr>
        <w:spacing w:after="0" w:line="240" w:lineRule="auto"/>
        <w:rPr>
          <w:rFonts w:ascii="Century Gothic" w:eastAsia="Times New Roman" w:hAnsi="Century Gothic" w:cs="Arial"/>
          <w:color w:val="000000"/>
          <w:sz w:val="24"/>
          <w:szCs w:val="24"/>
          <w:lang w:eastAsia="en-GB"/>
        </w:rPr>
      </w:pPr>
    </w:p>
    <w:p w14:paraId="4A6CB691" w14:textId="75BD1430" w:rsidR="006B156F" w:rsidRPr="005E3FF3" w:rsidRDefault="005213A5" w:rsidP="006B156F">
      <w:pPr>
        <w:spacing w:after="0" w:line="240" w:lineRule="auto"/>
        <w:rPr>
          <w:rFonts w:ascii="Century Gothic" w:eastAsia="Times New Roman" w:hAnsi="Century Gothic" w:cs="Times New Roman"/>
          <w:color w:val="FF0000"/>
          <w:sz w:val="24"/>
          <w:szCs w:val="24"/>
          <w:lang w:eastAsia="en-GB"/>
        </w:rPr>
      </w:pPr>
      <w:r>
        <w:rPr>
          <w:rFonts w:ascii="Century Gothic" w:eastAsia="Times New Roman" w:hAnsi="Century Gothic" w:cs="Arial"/>
          <w:b/>
          <w:bCs/>
          <w:color w:val="FF0000"/>
          <w:sz w:val="24"/>
          <w:szCs w:val="24"/>
          <w:lang w:eastAsia="en-GB"/>
        </w:rPr>
        <w:t>P</w:t>
      </w:r>
      <w:r w:rsidR="006B156F" w:rsidRPr="005E3FF3">
        <w:rPr>
          <w:rFonts w:ascii="Century Gothic" w:eastAsia="Times New Roman" w:hAnsi="Century Gothic" w:cs="Arial"/>
          <w:b/>
          <w:bCs/>
          <w:color w:val="FF0000"/>
          <w:sz w:val="24"/>
          <w:szCs w:val="24"/>
          <w:lang w:eastAsia="en-GB"/>
        </w:rPr>
        <w:t>lanning </w:t>
      </w:r>
    </w:p>
    <w:p w14:paraId="354866F7" w14:textId="49A1635C" w:rsidR="0010229D" w:rsidRDefault="006B156F" w:rsidP="006B156F">
      <w:pPr>
        <w:spacing w:after="0" w:line="240" w:lineRule="auto"/>
        <w:rPr>
          <w:rFonts w:ascii="Century Gothic" w:eastAsia="Times New Roman" w:hAnsi="Century Gothic" w:cs="Arial"/>
          <w:color w:val="000000"/>
          <w:sz w:val="24"/>
          <w:szCs w:val="24"/>
          <w:lang w:eastAsia="en-GB"/>
        </w:rPr>
      </w:pPr>
      <w:r w:rsidRPr="006B156F">
        <w:rPr>
          <w:rFonts w:ascii="Century Gothic" w:eastAsia="Times New Roman" w:hAnsi="Century Gothic" w:cs="Arial"/>
          <w:color w:val="000000"/>
          <w:sz w:val="24"/>
          <w:szCs w:val="24"/>
          <w:lang w:eastAsia="en-GB"/>
        </w:rPr>
        <w:t xml:space="preserve">At </w:t>
      </w:r>
      <w:r w:rsidR="00D24804">
        <w:rPr>
          <w:rFonts w:ascii="Century Gothic" w:eastAsia="Times New Roman" w:hAnsi="Century Gothic" w:cs="Arial"/>
          <w:color w:val="000000"/>
          <w:sz w:val="24"/>
          <w:szCs w:val="24"/>
          <w:lang w:eastAsia="en-GB"/>
        </w:rPr>
        <w:t>Bingham Primary School</w:t>
      </w:r>
      <w:r w:rsidR="0021250C">
        <w:rPr>
          <w:rFonts w:ascii="Century Gothic" w:eastAsia="Times New Roman" w:hAnsi="Century Gothic" w:cs="Arial"/>
          <w:color w:val="000000"/>
          <w:sz w:val="24"/>
          <w:szCs w:val="24"/>
          <w:lang w:eastAsia="en-GB"/>
        </w:rPr>
        <w:t xml:space="preserve">, </w:t>
      </w:r>
      <w:r w:rsidR="00771E12">
        <w:rPr>
          <w:rFonts w:ascii="Century Gothic" w:eastAsia="Times New Roman" w:hAnsi="Century Gothic" w:cs="Arial"/>
          <w:color w:val="000000"/>
          <w:sz w:val="24"/>
          <w:szCs w:val="24"/>
          <w:lang w:eastAsia="en-GB"/>
        </w:rPr>
        <w:t xml:space="preserve">the </w:t>
      </w:r>
      <w:r w:rsidR="00DD7BC3">
        <w:rPr>
          <w:rFonts w:ascii="Century Gothic" w:eastAsia="Times New Roman" w:hAnsi="Century Gothic" w:cs="Arial"/>
          <w:color w:val="000000"/>
          <w:sz w:val="24"/>
          <w:szCs w:val="24"/>
          <w:lang w:eastAsia="en-GB"/>
        </w:rPr>
        <w:t xml:space="preserve">Early Years Curriculum for both our Nursery and Reception classes is taught through topics which are </w:t>
      </w:r>
      <w:r w:rsidR="0087094B">
        <w:rPr>
          <w:rFonts w:ascii="Century Gothic" w:eastAsia="Times New Roman" w:hAnsi="Century Gothic" w:cs="Arial"/>
          <w:color w:val="000000"/>
          <w:sz w:val="24"/>
          <w:szCs w:val="24"/>
          <w:lang w:eastAsia="en-GB"/>
        </w:rPr>
        <w:t xml:space="preserve">chosen to engage </w:t>
      </w:r>
      <w:r w:rsidR="002B5817">
        <w:rPr>
          <w:rFonts w:ascii="Century Gothic" w:eastAsia="Times New Roman" w:hAnsi="Century Gothic" w:cs="Arial"/>
          <w:color w:val="000000"/>
          <w:sz w:val="24"/>
          <w:szCs w:val="24"/>
          <w:lang w:eastAsia="en-GB"/>
        </w:rPr>
        <w:t>and motivate</w:t>
      </w:r>
      <w:r w:rsidR="0087094B">
        <w:rPr>
          <w:rFonts w:ascii="Century Gothic" w:eastAsia="Times New Roman" w:hAnsi="Century Gothic" w:cs="Arial"/>
          <w:color w:val="000000"/>
          <w:sz w:val="24"/>
          <w:szCs w:val="24"/>
          <w:lang w:eastAsia="en-GB"/>
        </w:rPr>
        <w:t>. We follow the children’s interests and pride ourselves in prov</w:t>
      </w:r>
      <w:r w:rsidR="002C7FFD">
        <w:rPr>
          <w:rFonts w:ascii="Century Gothic" w:eastAsia="Times New Roman" w:hAnsi="Century Gothic" w:cs="Arial"/>
          <w:color w:val="000000"/>
          <w:sz w:val="24"/>
          <w:szCs w:val="24"/>
          <w:lang w:eastAsia="en-GB"/>
        </w:rPr>
        <w:t xml:space="preserve">iding </w:t>
      </w:r>
      <w:r w:rsidR="001B5E01">
        <w:rPr>
          <w:rFonts w:ascii="Century Gothic" w:eastAsia="Times New Roman" w:hAnsi="Century Gothic" w:cs="Arial"/>
          <w:color w:val="000000"/>
          <w:sz w:val="24"/>
          <w:szCs w:val="24"/>
          <w:lang w:eastAsia="en-GB"/>
        </w:rPr>
        <w:t xml:space="preserve">a balance between taught sessions and structuring our </w:t>
      </w:r>
      <w:r w:rsidR="002C7FFD">
        <w:rPr>
          <w:rFonts w:ascii="Century Gothic" w:eastAsia="Times New Roman" w:hAnsi="Century Gothic" w:cs="Arial"/>
          <w:color w:val="000000"/>
          <w:sz w:val="24"/>
          <w:szCs w:val="24"/>
          <w:lang w:eastAsia="en-GB"/>
        </w:rPr>
        <w:t xml:space="preserve">learning </w:t>
      </w:r>
      <w:r w:rsidR="001B5E01">
        <w:rPr>
          <w:rFonts w:ascii="Century Gothic" w:eastAsia="Times New Roman" w:hAnsi="Century Gothic" w:cs="Arial"/>
          <w:color w:val="000000"/>
          <w:sz w:val="24"/>
          <w:szCs w:val="24"/>
          <w:lang w:eastAsia="en-GB"/>
        </w:rPr>
        <w:t xml:space="preserve">environment to </w:t>
      </w:r>
      <w:r w:rsidR="0010229D">
        <w:rPr>
          <w:rFonts w:ascii="Century Gothic" w:eastAsia="Times New Roman" w:hAnsi="Century Gothic" w:cs="Arial"/>
          <w:color w:val="000000"/>
          <w:sz w:val="24"/>
          <w:szCs w:val="24"/>
          <w:lang w:eastAsia="en-GB"/>
        </w:rPr>
        <w:t xml:space="preserve">allow the children to </w:t>
      </w:r>
      <w:r w:rsidR="00195E64">
        <w:rPr>
          <w:rFonts w:ascii="Century Gothic" w:eastAsia="Times New Roman" w:hAnsi="Century Gothic" w:cs="Arial"/>
          <w:color w:val="000000"/>
          <w:sz w:val="24"/>
          <w:szCs w:val="24"/>
          <w:lang w:eastAsia="en-GB"/>
        </w:rPr>
        <w:t xml:space="preserve">discover, </w:t>
      </w:r>
      <w:r w:rsidR="0010229D">
        <w:rPr>
          <w:rFonts w:ascii="Century Gothic" w:eastAsia="Times New Roman" w:hAnsi="Century Gothic" w:cs="Arial"/>
          <w:color w:val="000000"/>
          <w:sz w:val="24"/>
          <w:szCs w:val="24"/>
          <w:lang w:eastAsia="en-GB"/>
        </w:rPr>
        <w:t xml:space="preserve">apply and investigate </w:t>
      </w:r>
      <w:r w:rsidR="00195E64">
        <w:rPr>
          <w:rFonts w:ascii="Century Gothic" w:eastAsia="Times New Roman" w:hAnsi="Century Gothic" w:cs="Arial"/>
          <w:color w:val="000000"/>
          <w:sz w:val="24"/>
          <w:szCs w:val="24"/>
          <w:lang w:eastAsia="en-GB"/>
        </w:rPr>
        <w:t xml:space="preserve">independent application of </w:t>
      </w:r>
      <w:r w:rsidR="0010229D">
        <w:rPr>
          <w:rFonts w:ascii="Century Gothic" w:eastAsia="Times New Roman" w:hAnsi="Century Gothic" w:cs="Arial"/>
          <w:color w:val="000000"/>
          <w:sz w:val="24"/>
          <w:szCs w:val="24"/>
          <w:lang w:eastAsia="en-GB"/>
        </w:rPr>
        <w:t>new knowledge.</w:t>
      </w:r>
    </w:p>
    <w:p w14:paraId="5ACA97FD" w14:textId="77777777" w:rsidR="006B156F" w:rsidRPr="006B156F" w:rsidRDefault="006B156F" w:rsidP="006B156F">
      <w:pPr>
        <w:spacing w:after="0" w:line="240" w:lineRule="auto"/>
        <w:rPr>
          <w:rFonts w:ascii="Century Gothic" w:eastAsia="Times New Roman" w:hAnsi="Century Gothic" w:cs="Times New Roman"/>
          <w:sz w:val="24"/>
          <w:szCs w:val="24"/>
          <w:lang w:eastAsia="en-GB"/>
        </w:rPr>
      </w:pPr>
    </w:p>
    <w:p w14:paraId="2935A725" w14:textId="381A7373" w:rsidR="006B156F" w:rsidRDefault="006B156F" w:rsidP="006B156F">
      <w:pPr>
        <w:spacing w:after="0" w:line="240" w:lineRule="auto"/>
        <w:rPr>
          <w:rFonts w:ascii="Century Gothic" w:eastAsia="Times New Roman" w:hAnsi="Century Gothic" w:cs="Arial"/>
          <w:b/>
          <w:bCs/>
          <w:color w:val="FF0000"/>
          <w:sz w:val="24"/>
          <w:szCs w:val="24"/>
          <w:lang w:eastAsia="en-GB"/>
        </w:rPr>
      </w:pPr>
      <w:r w:rsidRPr="001D0BDF">
        <w:rPr>
          <w:rFonts w:ascii="Century Gothic" w:eastAsia="Times New Roman" w:hAnsi="Century Gothic" w:cs="Arial"/>
          <w:b/>
          <w:bCs/>
          <w:color w:val="FF0000"/>
          <w:sz w:val="24"/>
          <w:szCs w:val="24"/>
          <w:lang w:eastAsia="en-GB"/>
        </w:rPr>
        <w:t xml:space="preserve">Assessment and </w:t>
      </w:r>
      <w:r w:rsidR="0057132C">
        <w:rPr>
          <w:rFonts w:ascii="Century Gothic" w:eastAsia="Times New Roman" w:hAnsi="Century Gothic" w:cs="Arial"/>
          <w:b/>
          <w:bCs/>
          <w:color w:val="FF0000"/>
          <w:sz w:val="24"/>
          <w:szCs w:val="24"/>
          <w:lang w:eastAsia="en-GB"/>
        </w:rPr>
        <w:t>Progress</w:t>
      </w:r>
    </w:p>
    <w:p w14:paraId="179E9CEE" w14:textId="04FD72CB" w:rsidR="005213A5" w:rsidRDefault="00343352" w:rsidP="006B156F">
      <w:pPr>
        <w:spacing w:after="0" w:line="240" w:lineRule="auto"/>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t xml:space="preserve">The </w:t>
      </w:r>
      <w:r w:rsidR="00753219">
        <w:rPr>
          <w:rFonts w:ascii="Century Gothic" w:eastAsia="Times New Roman" w:hAnsi="Century Gothic" w:cs="Arial"/>
          <w:color w:val="000000"/>
          <w:sz w:val="24"/>
          <w:szCs w:val="24"/>
          <w:lang w:eastAsia="en-GB"/>
        </w:rPr>
        <w:t>Reception Baseline Assessment (RBA) is a government assessment tool i</w:t>
      </w:r>
      <w:r w:rsidR="007B5ECD">
        <w:rPr>
          <w:rFonts w:ascii="Century Gothic" w:eastAsia="Times New Roman" w:hAnsi="Century Gothic" w:cs="Arial"/>
          <w:color w:val="000000"/>
          <w:sz w:val="24"/>
          <w:szCs w:val="24"/>
          <w:lang w:eastAsia="en-GB"/>
        </w:rPr>
        <w:t xml:space="preserve">s </w:t>
      </w:r>
      <w:r w:rsidR="00753219">
        <w:rPr>
          <w:rFonts w:ascii="Century Gothic" w:eastAsia="Times New Roman" w:hAnsi="Century Gothic" w:cs="Arial"/>
          <w:color w:val="000000"/>
          <w:sz w:val="24"/>
          <w:szCs w:val="24"/>
          <w:lang w:eastAsia="en-GB"/>
        </w:rPr>
        <w:t xml:space="preserve">used to assess </w:t>
      </w:r>
      <w:r w:rsidR="007B5ECD">
        <w:rPr>
          <w:rFonts w:ascii="Century Gothic" w:eastAsia="Times New Roman" w:hAnsi="Century Gothic" w:cs="Arial"/>
          <w:color w:val="000000"/>
          <w:sz w:val="24"/>
          <w:szCs w:val="24"/>
          <w:lang w:eastAsia="en-GB"/>
        </w:rPr>
        <w:t xml:space="preserve">children’s understanding on entry to school. </w:t>
      </w:r>
      <w:r w:rsidR="00C50A62">
        <w:rPr>
          <w:rFonts w:ascii="Century Gothic" w:eastAsia="Times New Roman" w:hAnsi="Century Gothic" w:cs="Arial"/>
          <w:color w:val="000000"/>
          <w:sz w:val="24"/>
          <w:szCs w:val="24"/>
          <w:lang w:eastAsia="en-GB"/>
        </w:rPr>
        <w:t>This information allows us to ensure that we are delivering the curriculum at the appropriate level of challenge for our children.</w:t>
      </w:r>
    </w:p>
    <w:p w14:paraId="026F3732" w14:textId="77777777" w:rsidR="00534914" w:rsidRDefault="00534914" w:rsidP="006B156F">
      <w:pPr>
        <w:spacing w:after="0" w:line="240" w:lineRule="auto"/>
        <w:rPr>
          <w:rFonts w:ascii="Century Gothic" w:eastAsia="Times New Roman" w:hAnsi="Century Gothic" w:cs="Arial"/>
          <w:color w:val="000000"/>
          <w:sz w:val="24"/>
          <w:szCs w:val="24"/>
          <w:lang w:eastAsia="en-GB"/>
        </w:rPr>
      </w:pPr>
    </w:p>
    <w:p w14:paraId="16A257E2" w14:textId="5298183D" w:rsidR="0057132C" w:rsidRDefault="0057132C" w:rsidP="0057132C">
      <w:pPr>
        <w:spacing w:after="0" w:line="240" w:lineRule="auto"/>
        <w:rPr>
          <w:rFonts w:ascii="Century Gothic" w:eastAsia="Times New Roman" w:hAnsi="Century Gothic" w:cs="Arial"/>
          <w:color w:val="000000"/>
          <w:sz w:val="24"/>
          <w:szCs w:val="24"/>
          <w:lang w:eastAsia="en-GB"/>
        </w:rPr>
      </w:pPr>
      <w:r w:rsidRPr="006B156F">
        <w:rPr>
          <w:rFonts w:ascii="Century Gothic" w:eastAsia="Times New Roman" w:hAnsi="Century Gothic" w:cs="Arial"/>
          <w:color w:val="000000"/>
          <w:sz w:val="24"/>
          <w:szCs w:val="24"/>
          <w:lang w:eastAsia="en-GB"/>
        </w:rPr>
        <w:t xml:space="preserve">Children are </w:t>
      </w:r>
      <w:r>
        <w:rPr>
          <w:rFonts w:ascii="Century Gothic" w:eastAsia="Times New Roman" w:hAnsi="Century Gothic" w:cs="Arial"/>
          <w:color w:val="000000"/>
          <w:sz w:val="24"/>
          <w:szCs w:val="24"/>
          <w:lang w:eastAsia="en-GB"/>
        </w:rPr>
        <w:t xml:space="preserve">continually </w:t>
      </w:r>
      <w:r w:rsidR="00F347AF">
        <w:rPr>
          <w:rFonts w:ascii="Century Gothic" w:eastAsia="Times New Roman" w:hAnsi="Century Gothic" w:cs="Arial"/>
          <w:color w:val="000000"/>
          <w:sz w:val="24"/>
          <w:szCs w:val="24"/>
          <w:lang w:eastAsia="en-GB"/>
        </w:rPr>
        <w:t xml:space="preserve">observed, and progress is </w:t>
      </w:r>
      <w:r w:rsidRPr="006B156F">
        <w:rPr>
          <w:rFonts w:ascii="Century Gothic" w:eastAsia="Times New Roman" w:hAnsi="Century Gothic" w:cs="Arial"/>
          <w:color w:val="000000"/>
          <w:sz w:val="24"/>
          <w:szCs w:val="24"/>
          <w:lang w:eastAsia="en-GB"/>
        </w:rPr>
        <w:t>monitored on a regular basis</w:t>
      </w:r>
      <w:r w:rsidR="00F347AF">
        <w:rPr>
          <w:rFonts w:ascii="Century Gothic" w:eastAsia="Times New Roman" w:hAnsi="Century Gothic" w:cs="Arial"/>
          <w:color w:val="000000"/>
          <w:sz w:val="24"/>
          <w:szCs w:val="24"/>
          <w:lang w:eastAsia="en-GB"/>
        </w:rPr>
        <w:t xml:space="preserve">. </w:t>
      </w:r>
      <w:r w:rsidRPr="006B156F">
        <w:rPr>
          <w:rFonts w:ascii="Century Gothic" w:eastAsia="Times New Roman" w:hAnsi="Century Gothic" w:cs="Arial"/>
          <w:color w:val="000000"/>
          <w:sz w:val="24"/>
          <w:szCs w:val="24"/>
          <w:lang w:eastAsia="en-GB"/>
        </w:rPr>
        <w:t xml:space="preserve">A range of </w:t>
      </w:r>
      <w:r w:rsidR="00000C06">
        <w:rPr>
          <w:rFonts w:ascii="Century Gothic" w:eastAsia="Times New Roman" w:hAnsi="Century Gothic" w:cs="Arial"/>
          <w:color w:val="000000"/>
          <w:sz w:val="24"/>
          <w:szCs w:val="24"/>
          <w:lang w:eastAsia="en-GB"/>
        </w:rPr>
        <w:t>a</w:t>
      </w:r>
      <w:r w:rsidRPr="006B156F">
        <w:rPr>
          <w:rFonts w:ascii="Century Gothic" w:eastAsia="Times New Roman" w:hAnsi="Century Gothic" w:cs="Arial"/>
          <w:color w:val="000000"/>
          <w:sz w:val="24"/>
          <w:szCs w:val="24"/>
          <w:lang w:eastAsia="en-GB"/>
        </w:rPr>
        <w:t xml:space="preserve">ssessment for </w:t>
      </w:r>
      <w:r w:rsidR="00000C06">
        <w:rPr>
          <w:rFonts w:ascii="Century Gothic" w:eastAsia="Times New Roman" w:hAnsi="Century Gothic" w:cs="Arial"/>
          <w:color w:val="000000"/>
          <w:sz w:val="24"/>
          <w:szCs w:val="24"/>
          <w:lang w:eastAsia="en-GB"/>
        </w:rPr>
        <w:t>l</w:t>
      </w:r>
      <w:r w:rsidRPr="006B156F">
        <w:rPr>
          <w:rFonts w:ascii="Century Gothic" w:eastAsia="Times New Roman" w:hAnsi="Century Gothic" w:cs="Arial"/>
          <w:color w:val="000000"/>
          <w:sz w:val="24"/>
          <w:szCs w:val="24"/>
          <w:lang w:eastAsia="en-GB"/>
        </w:rPr>
        <w:t>earning strategies are used</w:t>
      </w:r>
      <w:r w:rsidRPr="007650CE">
        <w:rPr>
          <w:rFonts w:ascii="Century Gothic" w:hAnsi="Century Gothic"/>
          <w:sz w:val="24"/>
          <w:szCs w:val="24"/>
        </w:rPr>
        <w:t xml:space="preserve"> to help measure </w:t>
      </w:r>
      <w:r w:rsidRPr="007650CE">
        <w:rPr>
          <w:rFonts w:ascii="Century Gothic" w:eastAsia="Times New Roman" w:hAnsi="Century Gothic" w:cs="Arial"/>
          <w:color w:val="000000"/>
          <w:sz w:val="24"/>
          <w:szCs w:val="24"/>
          <w:lang w:eastAsia="en-GB"/>
        </w:rPr>
        <w:t>progress, understan</w:t>
      </w:r>
      <w:r w:rsidR="00F347AF">
        <w:rPr>
          <w:rFonts w:ascii="Century Gothic" w:eastAsia="Times New Roman" w:hAnsi="Century Gothic" w:cs="Arial"/>
          <w:color w:val="000000"/>
          <w:sz w:val="24"/>
          <w:szCs w:val="24"/>
          <w:lang w:eastAsia="en-GB"/>
        </w:rPr>
        <w:t>d</w:t>
      </w:r>
      <w:r w:rsidRPr="007650CE">
        <w:rPr>
          <w:rFonts w:ascii="Century Gothic" w:eastAsia="Times New Roman" w:hAnsi="Century Gothic" w:cs="Arial"/>
          <w:color w:val="000000"/>
          <w:sz w:val="24"/>
          <w:szCs w:val="24"/>
          <w:lang w:eastAsia="en-GB"/>
        </w:rPr>
        <w:t xml:space="preserve"> </w:t>
      </w:r>
      <w:r>
        <w:rPr>
          <w:rFonts w:ascii="Century Gothic" w:eastAsia="Times New Roman" w:hAnsi="Century Gothic" w:cs="Arial"/>
          <w:color w:val="000000"/>
          <w:sz w:val="24"/>
          <w:szCs w:val="24"/>
          <w:lang w:eastAsia="en-GB"/>
        </w:rPr>
        <w:t xml:space="preserve">learning </w:t>
      </w:r>
      <w:r w:rsidRPr="007650CE">
        <w:rPr>
          <w:rFonts w:ascii="Century Gothic" w:eastAsia="Times New Roman" w:hAnsi="Century Gothic" w:cs="Arial"/>
          <w:color w:val="000000"/>
          <w:sz w:val="24"/>
          <w:szCs w:val="24"/>
          <w:lang w:eastAsia="en-GB"/>
        </w:rPr>
        <w:t xml:space="preserve">needs, plan activities, and </w:t>
      </w:r>
      <w:r>
        <w:rPr>
          <w:rFonts w:ascii="Century Gothic" w:eastAsia="Times New Roman" w:hAnsi="Century Gothic" w:cs="Arial"/>
          <w:color w:val="000000"/>
          <w:sz w:val="24"/>
          <w:szCs w:val="24"/>
          <w:lang w:eastAsia="en-GB"/>
        </w:rPr>
        <w:t>identify any</w:t>
      </w:r>
      <w:r w:rsidRPr="007650CE">
        <w:rPr>
          <w:rFonts w:ascii="Century Gothic" w:eastAsia="Times New Roman" w:hAnsi="Century Gothic" w:cs="Arial"/>
          <w:color w:val="000000"/>
          <w:sz w:val="24"/>
          <w:szCs w:val="24"/>
          <w:lang w:eastAsia="en-GB"/>
        </w:rPr>
        <w:t xml:space="preserve"> need for support.</w:t>
      </w:r>
      <w:r>
        <w:rPr>
          <w:rFonts w:ascii="Century Gothic" w:eastAsia="Times New Roman" w:hAnsi="Century Gothic" w:cs="Arial"/>
          <w:color w:val="000000"/>
          <w:sz w:val="24"/>
          <w:szCs w:val="24"/>
          <w:lang w:eastAsia="en-GB"/>
        </w:rPr>
        <w:t xml:space="preserve"> Our children are provided with resources and tasks based on these assessments to help them achieve their next steps in learning. Assessments and observations are recorded using ‘Evidence Me’ which </w:t>
      </w:r>
      <w:r>
        <w:rPr>
          <w:rFonts w:ascii="Century Gothic" w:eastAsia="Times New Roman" w:hAnsi="Century Gothic" w:cs="Arial"/>
          <w:color w:val="000000"/>
          <w:sz w:val="24"/>
          <w:szCs w:val="24"/>
          <w:lang w:eastAsia="en-GB"/>
        </w:rPr>
        <w:lastRenderedPageBreak/>
        <w:t>allows staff to record each child’s learning. Parents can access and add additional observations onto this system for their child.</w:t>
      </w:r>
    </w:p>
    <w:p w14:paraId="6D122A54" w14:textId="77777777" w:rsidR="0057132C" w:rsidRDefault="0057132C" w:rsidP="0057132C">
      <w:pPr>
        <w:spacing w:after="0" w:line="240" w:lineRule="auto"/>
        <w:rPr>
          <w:rFonts w:ascii="Century Gothic" w:eastAsia="Times New Roman" w:hAnsi="Century Gothic" w:cs="Arial"/>
          <w:color w:val="000000"/>
          <w:sz w:val="24"/>
          <w:szCs w:val="24"/>
          <w:lang w:eastAsia="en-GB"/>
        </w:rPr>
      </w:pPr>
    </w:p>
    <w:p w14:paraId="6CEEBF51" w14:textId="77777777" w:rsidR="0057132C" w:rsidRPr="006B156F" w:rsidRDefault="0057132C" w:rsidP="0057132C">
      <w:pPr>
        <w:spacing w:after="0" w:line="240" w:lineRule="auto"/>
        <w:rPr>
          <w:rFonts w:ascii="Century Gothic" w:eastAsia="Times New Roman" w:hAnsi="Century Gothic" w:cs="Times New Roman"/>
          <w:sz w:val="24"/>
          <w:szCs w:val="24"/>
          <w:lang w:eastAsia="en-GB"/>
        </w:rPr>
      </w:pPr>
      <w:r>
        <w:rPr>
          <w:rFonts w:ascii="Century Gothic" w:eastAsia="Times New Roman" w:hAnsi="Century Gothic" w:cs="Arial"/>
          <w:color w:val="000000"/>
          <w:sz w:val="24"/>
          <w:szCs w:val="24"/>
          <w:lang w:eastAsia="en-GB"/>
        </w:rPr>
        <w:t>To further aid children ‘knowing more and remembering more’, each class has a ‘Knowledge Box’. Following appropriate wider curriculum sessions, key questions are put into the ‘Knowledge Box’ for review throughout the year. The ‘Knowledge Box’ is then used as a retrieval practise tool at the beginning of each lesson.</w:t>
      </w:r>
    </w:p>
    <w:p w14:paraId="3444B6D7" w14:textId="77777777" w:rsidR="005213A5" w:rsidRPr="001D0BDF" w:rsidRDefault="005213A5" w:rsidP="006B156F">
      <w:pPr>
        <w:spacing w:after="0" w:line="240" w:lineRule="auto"/>
        <w:rPr>
          <w:rFonts w:ascii="Century Gothic" w:eastAsia="Times New Roman" w:hAnsi="Century Gothic" w:cs="Times New Roman"/>
          <w:color w:val="FF0000"/>
          <w:sz w:val="24"/>
          <w:szCs w:val="24"/>
          <w:lang w:eastAsia="en-GB"/>
        </w:rPr>
      </w:pPr>
    </w:p>
    <w:p w14:paraId="51E26C0F" w14:textId="389EC6B7" w:rsidR="006B156F" w:rsidRPr="006B156F" w:rsidRDefault="006B156F" w:rsidP="008F2791">
      <w:pPr>
        <w:spacing w:after="0" w:line="240" w:lineRule="auto"/>
        <w:rPr>
          <w:rFonts w:ascii="Century Gothic" w:eastAsia="Times New Roman" w:hAnsi="Century Gothic" w:cs="Times New Roman"/>
          <w:sz w:val="24"/>
          <w:szCs w:val="24"/>
          <w:lang w:eastAsia="en-GB"/>
        </w:rPr>
      </w:pPr>
      <w:r w:rsidRPr="006B156F">
        <w:rPr>
          <w:rFonts w:ascii="Century Gothic" w:eastAsia="Times New Roman" w:hAnsi="Century Gothic" w:cs="Arial"/>
          <w:color w:val="000000"/>
          <w:sz w:val="24"/>
          <w:szCs w:val="24"/>
          <w:lang w:eastAsia="en-GB"/>
        </w:rPr>
        <w:t xml:space="preserve">At </w:t>
      </w:r>
      <w:r w:rsidR="00315C06">
        <w:rPr>
          <w:rFonts w:ascii="Century Gothic" w:eastAsia="Times New Roman" w:hAnsi="Century Gothic" w:cs="Arial"/>
          <w:color w:val="000000"/>
          <w:sz w:val="24"/>
          <w:szCs w:val="24"/>
          <w:lang w:eastAsia="en-GB"/>
        </w:rPr>
        <w:t>Bingham Primary School</w:t>
      </w:r>
      <w:r w:rsidR="00D05A2C">
        <w:rPr>
          <w:rFonts w:ascii="Century Gothic" w:eastAsia="Times New Roman" w:hAnsi="Century Gothic" w:cs="Arial"/>
          <w:color w:val="000000"/>
          <w:sz w:val="24"/>
          <w:szCs w:val="24"/>
          <w:lang w:eastAsia="en-GB"/>
        </w:rPr>
        <w:t>,</w:t>
      </w:r>
      <w:r w:rsidRPr="006B156F">
        <w:rPr>
          <w:rFonts w:ascii="Century Gothic" w:eastAsia="Times New Roman" w:hAnsi="Century Gothic" w:cs="Arial"/>
          <w:color w:val="000000"/>
          <w:sz w:val="24"/>
          <w:szCs w:val="24"/>
          <w:lang w:eastAsia="en-GB"/>
        </w:rPr>
        <w:t xml:space="preserve"> assessment is an integral part of the teaching process. Assessment is used to inform planning and to facilitate differentiation. The assessment of children’s work is on-going to ensure that understanding is being achieved and that progress is being made. </w:t>
      </w:r>
    </w:p>
    <w:p w14:paraId="765862C6" w14:textId="77777777" w:rsidR="006B156F" w:rsidRDefault="006B156F" w:rsidP="006B156F">
      <w:pPr>
        <w:spacing w:after="0" w:line="240" w:lineRule="auto"/>
        <w:rPr>
          <w:rFonts w:ascii="Century Gothic" w:eastAsia="Times New Roman" w:hAnsi="Century Gothic" w:cs="Times New Roman"/>
          <w:sz w:val="24"/>
          <w:szCs w:val="24"/>
          <w:lang w:eastAsia="en-GB"/>
        </w:rPr>
      </w:pPr>
    </w:p>
    <w:p w14:paraId="420B9294" w14:textId="04CE8687" w:rsidR="008F2791" w:rsidRPr="00A83272" w:rsidRDefault="008F2791" w:rsidP="008F2791">
      <w:pPr>
        <w:spacing w:after="0" w:line="240" w:lineRule="auto"/>
        <w:rPr>
          <w:rFonts w:ascii="Century Gothic" w:eastAsia="Times New Roman" w:hAnsi="Century Gothic" w:cs="Arial"/>
          <w:sz w:val="24"/>
          <w:szCs w:val="24"/>
          <w:lang w:eastAsia="en-GB"/>
        </w:rPr>
      </w:pPr>
      <w:r w:rsidRPr="00A83272">
        <w:rPr>
          <w:rFonts w:ascii="Century Gothic" w:eastAsia="Times New Roman" w:hAnsi="Century Gothic" w:cs="Arial"/>
          <w:sz w:val="24"/>
          <w:szCs w:val="24"/>
          <w:lang w:eastAsia="en-GB"/>
        </w:rPr>
        <w:t xml:space="preserve">The EYFS profile is a statutory assessment of children's attainment at the end of the early year’s foundation stage. This enables teachers to summarise </w:t>
      </w:r>
      <w:r w:rsidR="00000C06">
        <w:rPr>
          <w:rFonts w:ascii="Century Gothic" w:eastAsia="Times New Roman" w:hAnsi="Century Gothic" w:cs="Arial"/>
          <w:sz w:val="24"/>
          <w:szCs w:val="24"/>
          <w:lang w:eastAsia="en-GB"/>
        </w:rPr>
        <w:t>Childrens</w:t>
      </w:r>
      <w:r w:rsidR="00000C06" w:rsidRPr="00A83272">
        <w:rPr>
          <w:rFonts w:ascii="Century Gothic" w:eastAsia="Times New Roman" w:hAnsi="Century Gothic" w:cs="Arial"/>
          <w:sz w:val="24"/>
          <w:szCs w:val="24"/>
          <w:lang w:eastAsia="en-GB"/>
        </w:rPr>
        <w:t>’</w:t>
      </w:r>
      <w:r w:rsidRPr="00A83272">
        <w:rPr>
          <w:rFonts w:ascii="Century Gothic" w:eastAsia="Times New Roman" w:hAnsi="Century Gothic" w:cs="Arial"/>
          <w:sz w:val="24"/>
          <w:szCs w:val="24"/>
          <w:lang w:eastAsia="en-GB"/>
        </w:rPr>
        <w:t xml:space="preserve"> progress towards the Early Learning Goals. We record each child’s level of development as ‘expected’</w:t>
      </w:r>
      <w:r w:rsidR="00250F66">
        <w:rPr>
          <w:rFonts w:ascii="Century Gothic" w:eastAsia="Times New Roman" w:hAnsi="Century Gothic" w:cs="Arial"/>
          <w:sz w:val="24"/>
          <w:szCs w:val="24"/>
          <w:lang w:eastAsia="en-GB"/>
        </w:rPr>
        <w:t>,</w:t>
      </w:r>
      <w:r w:rsidRPr="00A83272">
        <w:rPr>
          <w:rFonts w:ascii="Century Gothic" w:eastAsia="Times New Roman" w:hAnsi="Century Gothic" w:cs="Arial"/>
          <w:sz w:val="24"/>
          <w:szCs w:val="24"/>
          <w:lang w:eastAsia="en-GB"/>
        </w:rPr>
        <w:t xml:space="preserve"> ‘</w:t>
      </w:r>
      <w:r w:rsidR="00250F66">
        <w:rPr>
          <w:rFonts w:ascii="Century Gothic" w:eastAsia="Times New Roman" w:hAnsi="Century Gothic" w:cs="Arial"/>
          <w:sz w:val="24"/>
          <w:szCs w:val="24"/>
          <w:lang w:eastAsia="en-GB"/>
        </w:rPr>
        <w:t xml:space="preserve">working </w:t>
      </w:r>
      <w:r w:rsidR="0093119D">
        <w:rPr>
          <w:rFonts w:ascii="Century Gothic" w:eastAsia="Times New Roman" w:hAnsi="Century Gothic" w:cs="Arial"/>
          <w:sz w:val="24"/>
          <w:szCs w:val="24"/>
          <w:lang w:eastAsia="en-GB"/>
        </w:rPr>
        <w:t>towards</w:t>
      </w:r>
      <w:r w:rsidR="0093119D" w:rsidRPr="00A83272">
        <w:rPr>
          <w:rFonts w:ascii="Century Gothic" w:eastAsia="Times New Roman" w:hAnsi="Century Gothic" w:cs="Arial"/>
          <w:sz w:val="24"/>
          <w:szCs w:val="24"/>
          <w:lang w:eastAsia="en-GB"/>
        </w:rPr>
        <w:t xml:space="preserve"> </w:t>
      </w:r>
      <w:r w:rsidR="0093119D">
        <w:rPr>
          <w:rFonts w:ascii="Century Gothic" w:eastAsia="Times New Roman" w:hAnsi="Century Gothic" w:cs="Arial"/>
          <w:sz w:val="24"/>
          <w:szCs w:val="24"/>
          <w:lang w:eastAsia="en-GB"/>
        </w:rPr>
        <w:t>‘or</w:t>
      </w:r>
      <w:r w:rsidRPr="00A83272">
        <w:rPr>
          <w:rFonts w:ascii="Century Gothic" w:eastAsia="Times New Roman" w:hAnsi="Century Gothic" w:cs="Arial"/>
          <w:sz w:val="24"/>
          <w:szCs w:val="24"/>
          <w:lang w:eastAsia="en-GB"/>
        </w:rPr>
        <w:t xml:space="preserve"> ‘above’ the expected level at the end of the reception year.  </w:t>
      </w:r>
    </w:p>
    <w:p w14:paraId="18D86E49" w14:textId="77777777" w:rsidR="008F2791" w:rsidRPr="006B156F" w:rsidRDefault="008F2791" w:rsidP="006B156F">
      <w:pPr>
        <w:spacing w:after="0" w:line="240" w:lineRule="auto"/>
        <w:rPr>
          <w:rFonts w:ascii="Century Gothic" w:eastAsia="Times New Roman" w:hAnsi="Century Gothic" w:cs="Times New Roman"/>
          <w:sz w:val="24"/>
          <w:szCs w:val="24"/>
          <w:lang w:eastAsia="en-GB"/>
        </w:rPr>
      </w:pPr>
    </w:p>
    <w:p w14:paraId="37D23247" w14:textId="22C7DA50" w:rsidR="006B156F" w:rsidRPr="00315C06" w:rsidRDefault="00250F66" w:rsidP="006B156F">
      <w:pPr>
        <w:spacing w:after="0" w:line="240" w:lineRule="auto"/>
        <w:rPr>
          <w:rFonts w:ascii="Century Gothic" w:eastAsia="Times New Roman" w:hAnsi="Century Gothic" w:cs="Times New Roman"/>
          <w:color w:val="FF0000"/>
          <w:sz w:val="24"/>
          <w:szCs w:val="24"/>
          <w:lang w:eastAsia="en-GB"/>
        </w:rPr>
      </w:pPr>
      <w:r>
        <w:rPr>
          <w:rFonts w:ascii="Century Gothic" w:eastAsia="Times New Roman" w:hAnsi="Century Gothic" w:cs="Arial"/>
          <w:b/>
          <w:bCs/>
          <w:color w:val="FF0000"/>
          <w:sz w:val="24"/>
          <w:szCs w:val="24"/>
          <w:lang w:eastAsia="en-GB"/>
        </w:rPr>
        <w:t>Special Educational Needs</w:t>
      </w:r>
      <w:r w:rsidR="009D750D">
        <w:rPr>
          <w:rFonts w:ascii="Century Gothic" w:eastAsia="Times New Roman" w:hAnsi="Century Gothic" w:cs="Arial"/>
          <w:b/>
          <w:bCs/>
          <w:color w:val="FF0000"/>
          <w:sz w:val="24"/>
          <w:szCs w:val="24"/>
          <w:lang w:eastAsia="en-GB"/>
        </w:rPr>
        <w:t xml:space="preserve"> </w:t>
      </w:r>
      <w:r w:rsidR="0072684B">
        <w:rPr>
          <w:rFonts w:ascii="Century Gothic" w:eastAsia="Times New Roman" w:hAnsi="Century Gothic" w:cs="Arial"/>
          <w:b/>
          <w:bCs/>
          <w:color w:val="FF0000"/>
          <w:sz w:val="24"/>
          <w:szCs w:val="24"/>
          <w:lang w:eastAsia="en-GB"/>
        </w:rPr>
        <w:t xml:space="preserve">(SEN) </w:t>
      </w:r>
      <w:r w:rsidR="009D750D">
        <w:rPr>
          <w:rFonts w:ascii="Century Gothic" w:eastAsia="Times New Roman" w:hAnsi="Century Gothic" w:cs="Arial"/>
          <w:b/>
          <w:bCs/>
          <w:color w:val="FF0000"/>
          <w:sz w:val="24"/>
          <w:szCs w:val="24"/>
          <w:lang w:eastAsia="en-GB"/>
        </w:rPr>
        <w:t>and Inclusion</w:t>
      </w:r>
    </w:p>
    <w:p w14:paraId="5047F45E" w14:textId="3E3A215D" w:rsidR="004349E1" w:rsidRDefault="009D750D" w:rsidP="009D750D">
      <w:pPr>
        <w:spacing w:after="0" w:line="240" w:lineRule="auto"/>
        <w:rPr>
          <w:rFonts w:ascii="Century Gothic" w:eastAsia="Times New Roman" w:hAnsi="Century Gothic" w:cs="Arial"/>
          <w:color w:val="000000"/>
          <w:sz w:val="24"/>
          <w:szCs w:val="24"/>
          <w:lang w:eastAsia="en-GB"/>
        </w:rPr>
      </w:pPr>
      <w:r w:rsidRPr="009D750D">
        <w:rPr>
          <w:rFonts w:ascii="Century Gothic" w:eastAsia="Times New Roman" w:hAnsi="Century Gothic" w:cs="Arial"/>
          <w:color w:val="000000"/>
          <w:sz w:val="24"/>
          <w:szCs w:val="24"/>
          <w:lang w:eastAsia="en-GB"/>
        </w:rPr>
        <w:t xml:space="preserve">At </w:t>
      </w:r>
      <w:r>
        <w:rPr>
          <w:rFonts w:ascii="Century Gothic" w:eastAsia="Times New Roman" w:hAnsi="Century Gothic" w:cs="Arial"/>
          <w:color w:val="000000"/>
          <w:sz w:val="24"/>
          <w:szCs w:val="24"/>
          <w:lang w:eastAsia="en-GB"/>
        </w:rPr>
        <w:t xml:space="preserve">Bingham Primary School our </w:t>
      </w:r>
      <w:r w:rsidRPr="009D750D">
        <w:rPr>
          <w:rFonts w:ascii="Century Gothic" w:eastAsia="Times New Roman" w:hAnsi="Century Gothic" w:cs="Arial"/>
          <w:color w:val="000000"/>
          <w:sz w:val="24"/>
          <w:szCs w:val="24"/>
          <w:lang w:eastAsia="en-GB"/>
        </w:rPr>
        <w:t>children are valued as individuals irrespective of their ethnicity, culture, religion, home language, background, ability, or gender.</w:t>
      </w:r>
      <w:r w:rsidR="00836AA7">
        <w:rPr>
          <w:rFonts w:ascii="Century Gothic" w:eastAsia="Times New Roman" w:hAnsi="Century Gothic" w:cs="Arial"/>
          <w:color w:val="000000"/>
          <w:sz w:val="24"/>
          <w:szCs w:val="24"/>
          <w:lang w:eastAsia="en-GB"/>
        </w:rPr>
        <w:t xml:space="preserve"> </w:t>
      </w:r>
    </w:p>
    <w:p w14:paraId="255D7680" w14:textId="77777777" w:rsidR="004349E1" w:rsidRDefault="004349E1" w:rsidP="009D750D">
      <w:pPr>
        <w:spacing w:after="0" w:line="240" w:lineRule="auto"/>
        <w:rPr>
          <w:rFonts w:ascii="Century Gothic" w:eastAsia="Times New Roman" w:hAnsi="Century Gothic" w:cs="Arial"/>
          <w:color w:val="000000"/>
          <w:sz w:val="24"/>
          <w:szCs w:val="24"/>
          <w:lang w:eastAsia="en-GB"/>
        </w:rPr>
      </w:pPr>
    </w:p>
    <w:p w14:paraId="7E0028D0" w14:textId="6EBA2693" w:rsidR="004C7DD4" w:rsidRDefault="004349E1" w:rsidP="009D750D">
      <w:pPr>
        <w:spacing w:after="0" w:line="240" w:lineRule="auto"/>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t xml:space="preserve">As children begin in our nursery and reception classes they are monitored and supported to settle. Some children </w:t>
      </w:r>
      <w:r w:rsidR="009E48B8">
        <w:rPr>
          <w:rFonts w:ascii="Century Gothic" w:eastAsia="Times New Roman" w:hAnsi="Century Gothic" w:cs="Arial"/>
          <w:color w:val="000000"/>
          <w:sz w:val="24"/>
          <w:szCs w:val="24"/>
          <w:lang w:eastAsia="en-GB"/>
        </w:rPr>
        <w:t xml:space="preserve">may have difficulty accessing the </w:t>
      </w:r>
      <w:r w:rsidR="00836AA7">
        <w:rPr>
          <w:rFonts w:ascii="Century Gothic" w:eastAsia="Times New Roman" w:hAnsi="Century Gothic" w:cs="Arial"/>
          <w:color w:val="000000"/>
          <w:sz w:val="24"/>
          <w:szCs w:val="24"/>
          <w:lang w:eastAsia="en-GB"/>
        </w:rPr>
        <w:t xml:space="preserve">curriculum </w:t>
      </w:r>
      <w:r w:rsidR="009E48B8">
        <w:rPr>
          <w:rFonts w:ascii="Century Gothic" w:eastAsia="Times New Roman" w:hAnsi="Century Gothic" w:cs="Arial"/>
          <w:color w:val="000000"/>
          <w:sz w:val="24"/>
          <w:szCs w:val="24"/>
          <w:lang w:eastAsia="en-GB"/>
        </w:rPr>
        <w:t xml:space="preserve">at the same level as their peers without </w:t>
      </w:r>
      <w:r w:rsidR="00836AA7">
        <w:rPr>
          <w:rFonts w:ascii="Century Gothic" w:eastAsia="Times New Roman" w:hAnsi="Century Gothic" w:cs="Arial"/>
          <w:color w:val="000000"/>
          <w:sz w:val="24"/>
          <w:szCs w:val="24"/>
          <w:lang w:eastAsia="en-GB"/>
        </w:rPr>
        <w:t xml:space="preserve">scaffolding tasks, additional adult support and resources. </w:t>
      </w:r>
      <w:r w:rsidR="007E6565">
        <w:rPr>
          <w:rFonts w:ascii="Century Gothic" w:eastAsia="Times New Roman" w:hAnsi="Century Gothic" w:cs="Arial"/>
          <w:color w:val="000000"/>
          <w:sz w:val="24"/>
          <w:szCs w:val="24"/>
          <w:lang w:eastAsia="en-GB"/>
        </w:rPr>
        <w:t xml:space="preserve">This will be closely </w:t>
      </w:r>
      <w:r w:rsidR="004C7DD4">
        <w:rPr>
          <w:rFonts w:ascii="Century Gothic" w:eastAsia="Times New Roman" w:hAnsi="Century Gothic" w:cs="Arial"/>
          <w:color w:val="000000"/>
          <w:sz w:val="24"/>
          <w:szCs w:val="24"/>
          <w:lang w:eastAsia="en-GB"/>
        </w:rPr>
        <w:t>monitored,</w:t>
      </w:r>
      <w:r w:rsidR="007E6565">
        <w:rPr>
          <w:rFonts w:ascii="Century Gothic" w:eastAsia="Times New Roman" w:hAnsi="Century Gothic" w:cs="Arial"/>
          <w:color w:val="000000"/>
          <w:sz w:val="24"/>
          <w:szCs w:val="24"/>
          <w:lang w:eastAsia="en-GB"/>
        </w:rPr>
        <w:t xml:space="preserve"> and we will </w:t>
      </w:r>
      <w:r w:rsidR="004C7DD4">
        <w:rPr>
          <w:rFonts w:ascii="Century Gothic" w:eastAsia="Times New Roman" w:hAnsi="Century Gothic" w:cs="Arial"/>
          <w:color w:val="000000"/>
          <w:sz w:val="24"/>
          <w:szCs w:val="24"/>
          <w:lang w:eastAsia="en-GB"/>
        </w:rPr>
        <w:t xml:space="preserve">follow the school procedures outlined in the Special Needs Policy. </w:t>
      </w:r>
    </w:p>
    <w:p w14:paraId="68E69E7D" w14:textId="77777777" w:rsidR="004C7DD4" w:rsidRDefault="004C7DD4" w:rsidP="009D750D">
      <w:pPr>
        <w:spacing w:after="0" w:line="240" w:lineRule="auto"/>
        <w:rPr>
          <w:rFonts w:ascii="Century Gothic" w:eastAsia="Times New Roman" w:hAnsi="Century Gothic" w:cs="Arial"/>
          <w:color w:val="000000"/>
          <w:sz w:val="24"/>
          <w:szCs w:val="24"/>
          <w:lang w:eastAsia="en-GB"/>
        </w:rPr>
      </w:pPr>
    </w:p>
    <w:p w14:paraId="61EB1796" w14:textId="7ABE5B82" w:rsidR="009D750D" w:rsidRPr="009D750D" w:rsidRDefault="00415E5C" w:rsidP="009D750D">
      <w:pPr>
        <w:spacing w:after="0" w:line="240" w:lineRule="auto"/>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t>If you</w:t>
      </w:r>
      <w:r w:rsidR="0072684B">
        <w:rPr>
          <w:rFonts w:ascii="Century Gothic" w:eastAsia="Times New Roman" w:hAnsi="Century Gothic" w:cs="Arial"/>
          <w:color w:val="000000"/>
          <w:sz w:val="24"/>
          <w:szCs w:val="24"/>
          <w:lang w:eastAsia="en-GB"/>
        </w:rPr>
        <w:t>r</w:t>
      </w:r>
      <w:r>
        <w:rPr>
          <w:rFonts w:ascii="Century Gothic" w:eastAsia="Times New Roman" w:hAnsi="Century Gothic" w:cs="Arial"/>
          <w:color w:val="000000"/>
          <w:sz w:val="24"/>
          <w:szCs w:val="24"/>
          <w:lang w:eastAsia="en-GB"/>
        </w:rPr>
        <w:t xml:space="preserve"> child has an identified </w:t>
      </w:r>
      <w:proofErr w:type="gramStart"/>
      <w:r w:rsidR="0072684B">
        <w:rPr>
          <w:rFonts w:ascii="Century Gothic" w:eastAsia="Times New Roman" w:hAnsi="Century Gothic" w:cs="Arial"/>
          <w:color w:val="000000"/>
          <w:sz w:val="24"/>
          <w:szCs w:val="24"/>
          <w:lang w:eastAsia="en-GB"/>
        </w:rPr>
        <w:t>SEND</w:t>
      </w:r>
      <w:proofErr w:type="gramEnd"/>
      <w:r w:rsidR="0072684B">
        <w:rPr>
          <w:rFonts w:ascii="Century Gothic" w:eastAsia="Times New Roman" w:hAnsi="Century Gothic" w:cs="Arial"/>
          <w:color w:val="000000"/>
          <w:sz w:val="24"/>
          <w:szCs w:val="24"/>
          <w:lang w:eastAsia="en-GB"/>
        </w:rPr>
        <w:t xml:space="preserve"> </w:t>
      </w:r>
      <w:r w:rsidR="00513320">
        <w:rPr>
          <w:rFonts w:ascii="Century Gothic" w:eastAsia="Times New Roman" w:hAnsi="Century Gothic" w:cs="Arial"/>
          <w:color w:val="000000"/>
          <w:sz w:val="24"/>
          <w:szCs w:val="24"/>
          <w:lang w:eastAsia="en-GB"/>
        </w:rPr>
        <w:t xml:space="preserve">we will work closely with their setting and </w:t>
      </w:r>
      <w:r w:rsidR="00570FB0">
        <w:rPr>
          <w:rFonts w:ascii="Century Gothic" w:eastAsia="Times New Roman" w:hAnsi="Century Gothic" w:cs="Arial"/>
          <w:color w:val="000000"/>
          <w:sz w:val="24"/>
          <w:szCs w:val="24"/>
          <w:lang w:eastAsia="en-GB"/>
        </w:rPr>
        <w:t>yourself to ensure that we are in a position to meet their need when they begin at school.</w:t>
      </w:r>
    </w:p>
    <w:p w14:paraId="7C3CF19C" w14:textId="77777777" w:rsidR="000511F8" w:rsidRDefault="000511F8" w:rsidP="009D750D">
      <w:pPr>
        <w:spacing w:after="0" w:line="240" w:lineRule="auto"/>
        <w:rPr>
          <w:rFonts w:ascii="Century Gothic" w:eastAsia="Times New Roman" w:hAnsi="Century Gothic" w:cs="Arial"/>
          <w:color w:val="000000"/>
          <w:sz w:val="24"/>
          <w:szCs w:val="24"/>
          <w:lang w:eastAsia="en-GB"/>
        </w:rPr>
      </w:pPr>
    </w:p>
    <w:p w14:paraId="4B2DB188" w14:textId="411BA50C" w:rsidR="009D750D" w:rsidRPr="008460C2" w:rsidRDefault="009D750D" w:rsidP="009D750D">
      <w:pPr>
        <w:spacing w:after="0" w:line="240" w:lineRule="auto"/>
        <w:rPr>
          <w:rFonts w:ascii="Century Gothic" w:eastAsia="Times New Roman" w:hAnsi="Century Gothic" w:cs="Arial"/>
          <w:b/>
          <w:bCs/>
          <w:color w:val="FF0000"/>
          <w:sz w:val="24"/>
          <w:szCs w:val="24"/>
          <w:lang w:eastAsia="en-GB"/>
        </w:rPr>
      </w:pPr>
      <w:r w:rsidRPr="008460C2">
        <w:rPr>
          <w:rFonts w:ascii="Century Gothic" w:eastAsia="Times New Roman" w:hAnsi="Century Gothic" w:cs="Arial"/>
          <w:b/>
          <w:bCs/>
          <w:color w:val="FF0000"/>
          <w:sz w:val="24"/>
          <w:szCs w:val="24"/>
          <w:lang w:eastAsia="en-GB"/>
        </w:rPr>
        <w:t>Transition into Reception</w:t>
      </w:r>
    </w:p>
    <w:p w14:paraId="34F2ECFD" w14:textId="571EC02E" w:rsidR="000511F8" w:rsidRDefault="009D750D" w:rsidP="009D750D">
      <w:pPr>
        <w:spacing w:after="0" w:line="240" w:lineRule="auto"/>
        <w:rPr>
          <w:rFonts w:ascii="Century Gothic" w:eastAsia="Times New Roman" w:hAnsi="Century Gothic" w:cs="Arial"/>
          <w:color w:val="000000"/>
          <w:sz w:val="24"/>
          <w:szCs w:val="24"/>
          <w:lang w:eastAsia="en-GB"/>
        </w:rPr>
      </w:pPr>
      <w:r w:rsidRPr="009D750D">
        <w:rPr>
          <w:rFonts w:ascii="Century Gothic" w:eastAsia="Times New Roman" w:hAnsi="Century Gothic" w:cs="Arial"/>
          <w:color w:val="000000"/>
          <w:sz w:val="24"/>
          <w:szCs w:val="24"/>
          <w:lang w:eastAsia="en-GB"/>
        </w:rPr>
        <w:t>Starting school can be a stressful time for both parents and children.</w:t>
      </w:r>
      <w:r w:rsidR="00AD59FE">
        <w:rPr>
          <w:rFonts w:ascii="Century Gothic" w:eastAsia="Times New Roman" w:hAnsi="Century Gothic" w:cs="Arial"/>
          <w:color w:val="000000"/>
          <w:sz w:val="24"/>
          <w:szCs w:val="24"/>
          <w:lang w:eastAsia="en-GB"/>
        </w:rPr>
        <w:t xml:space="preserve"> </w:t>
      </w:r>
      <w:r w:rsidR="00C236BB">
        <w:rPr>
          <w:rFonts w:ascii="Century Gothic" w:eastAsia="Times New Roman" w:hAnsi="Century Gothic" w:cs="Arial"/>
          <w:color w:val="000000"/>
          <w:sz w:val="24"/>
          <w:szCs w:val="24"/>
          <w:lang w:eastAsia="en-GB"/>
        </w:rPr>
        <w:t>At Bingham Primary School</w:t>
      </w:r>
      <w:r w:rsidR="00A06041">
        <w:rPr>
          <w:rFonts w:ascii="Century Gothic" w:eastAsia="Times New Roman" w:hAnsi="Century Gothic" w:cs="Arial"/>
          <w:color w:val="000000"/>
          <w:sz w:val="24"/>
          <w:szCs w:val="24"/>
          <w:lang w:eastAsia="en-GB"/>
        </w:rPr>
        <w:t>,</w:t>
      </w:r>
      <w:r w:rsidR="00C236BB">
        <w:rPr>
          <w:rFonts w:ascii="Century Gothic" w:eastAsia="Times New Roman" w:hAnsi="Century Gothic" w:cs="Arial"/>
          <w:color w:val="000000"/>
          <w:sz w:val="24"/>
          <w:szCs w:val="24"/>
          <w:lang w:eastAsia="en-GB"/>
        </w:rPr>
        <w:t xml:space="preserve"> we </w:t>
      </w:r>
      <w:r w:rsidR="005C2CC0">
        <w:rPr>
          <w:rFonts w:ascii="Century Gothic" w:eastAsia="Times New Roman" w:hAnsi="Century Gothic" w:cs="Arial"/>
          <w:color w:val="000000"/>
          <w:sz w:val="24"/>
          <w:szCs w:val="24"/>
          <w:lang w:eastAsia="en-GB"/>
        </w:rPr>
        <w:t>aim to support you and your child through this process through the following events.</w:t>
      </w:r>
    </w:p>
    <w:p w14:paraId="4FAA8201" w14:textId="77777777" w:rsidR="00C236BB" w:rsidRDefault="00C236BB" w:rsidP="009D750D">
      <w:pPr>
        <w:spacing w:after="0" w:line="240" w:lineRule="auto"/>
        <w:rPr>
          <w:rFonts w:ascii="Century Gothic" w:eastAsia="Times New Roman" w:hAnsi="Century Gothic" w:cs="Arial"/>
          <w:color w:val="000000"/>
          <w:sz w:val="24"/>
          <w:szCs w:val="24"/>
          <w:lang w:eastAsia="en-GB"/>
        </w:rPr>
      </w:pPr>
    </w:p>
    <w:p w14:paraId="3EF9BFA3" w14:textId="04203772" w:rsidR="00C236BB" w:rsidRPr="009D750D" w:rsidRDefault="00C236BB" w:rsidP="00C236BB">
      <w:pPr>
        <w:spacing w:after="0" w:line="240" w:lineRule="auto"/>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t>We hold a p</w:t>
      </w:r>
      <w:r w:rsidRPr="009D750D">
        <w:rPr>
          <w:rFonts w:ascii="Century Gothic" w:eastAsia="Times New Roman" w:hAnsi="Century Gothic" w:cs="Arial"/>
          <w:color w:val="000000"/>
          <w:sz w:val="24"/>
          <w:szCs w:val="24"/>
          <w:lang w:eastAsia="en-GB"/>
        </w:rPr>
        <w:t>arent</w:t>
      </w:r>
      <w:r>
        <w:rPr>
          <w:rFonts w:ascii="Century Gothic" w:eastAsia="Times New Roman" w:hAnsi="Century Gothic" w:cs="Arial"/>
          <w:color w:val="000000"/>
          <w:sz w:val="24"/>
          <w:szCs w:val="24"/>
          <w:lang w:eastAsia="en-GB"/>
        </w:rPr>
        <w:t xml:space="preserve"> </w:t>
      </w:r>
      <w:r w:rsidRPr="009D750D">
        <w:rPr>
          <w:rFonts w:ascii="Century Gothic" w:eastAsia="Times New Roman" w:hAnsi="Century Gothic" w:cs="Arial"/>
          <w:color w:val="000000"/>
          <w:sz w:val="24"/>
          <w:szCs w:val="24"/>
          <w:lang w:eastAsia="en-GB"/>
        </w:rPr>
        <w:t xml:space="preserve">induction meeting during the </w:t>
      </w:r>
      <w:proofErr w:type="gramStart"/>
      <w:r w:rsidRPr="009D750D">
        <w:rPr>
          <w:rFonts w:ascii="Century Gothic" w:eastAsia="Times New Roman" w:hAnsi="Century Gothic" w:cs="Arial"/>
          <w:color w:val="000000"/>
          <w:sz w:val="24"/>
          <w:szCs w:val="24"/>
          <w:lang w:eastAsia="en-GB"/>
        </w:rPr>
        <w:t>Summer</w:t>
      </w:r>
      <w:proofErr w:type="gramEnd"/>
      <w:r w:rsidRPr="009D750D">
        <w:rPr>
          <w:rFonts w:ascii="Century Gothic" w:eastAsia="Times New Roman" w:hAnsi="Century Gothic" w:cs="Arial"/>
          <w:color w:val="000000"/>
          <w:sz w:val="24"/>
          <w:szCs w:val="24"/>
          <w:lang w:eastAsia="en-GB"/>
        </w:rPr>
        <w:t xml:space="preserve"> term. This allows </w:t>
      </w:r>
      <w:r w:rsidR="00000C06">
        <w:rPr>
          <w:rFonts w:ascii="Century Gothic" w:eastAsia="Times New Roman" w:hAnsi="Century Gothic" w:cs="Arial"/>
          <w:color w:val="000000"/>
          <w:sz w:val="24"/>
          <w:szCs w:val="24"/>
          <w:lang w:eastAsia="en-GB"/>
        </w:rPr>
        <w:t>parents</w:t>
      </w:r>
      <w:r w:rsidRPr="009D750D">
        <w:rPr>
          <w:rFonts w:ascii="Century Gothic" w:eastAsia="Times New Roman" w:hAnsi="Century Gothic" w:cs="Arial"/>
          <w:color w:val="000000"/>
          <w:sz w:val="24"/>
          <w:szCs w:val="24"/>
          <w:lang w:eastAsia="en-GB"/>
        </w:rPr>
        <w:t xml:space="preserve"> to meet the staff and have an overview of the support we offer their children as they begin school. It also allows staff to address practical issues such as school routines, uniform, PE kit, school dinners, including free school meals, and explain about the induction into Reception.</w:t>
      </w:r>
    </w:p>
    <w:p w14:paraId="49403338" w14:textId="77777777" w:rsidR="00C236BB" w:rsidRDefault="00C236BB" w:rsidP="009D750D">
      <w:pPr>
        <w:spacing w:after="0" w:line="240" w:lineRule="auto"/>
        <w:rPr>
          <w:rFonts w:ascii="Century Gothic" w:eastAsia="Times New Roman" w:hAnsi="Century Gothic" w:cs="Arial"/>
          <w:color w:val="000000"/>
          <w:sz w:val="24"/>
          <w:szCs w:val="24"/>
          <w:lang w:eastAsia="en-GB"/>
        </w:rPr>
      </w:pPr>
    </w:p>
    <w:p w14:paraId="55797AC4" w14:textId="57851438" w:rsidR="009D750D" w:rsidRDefault="00AD59FE" w:rsidP="009D750D">
      <w:pPr>
        <w:spacing w:after="0" w:line="240" w:lineRule="auto"/>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lastRenderedPageBreak/>
        <w:t xml:space="preserve">We support children by </w:t>
      </w:r>
      <w:r w:rsidR="00321BF8">
        <w:rPr>
          <w:rFonts w:ascii="Century Gothic" w:eastAsia="Times New Roman" w:hAnsi="Century Gothic" w:cs="Arial"/>
          <w:color w:val="000000"/>
          <w:sz w:val="24"/>
          <w:szCs w:val="24"/>
          <w:lang w:eastAsia="en-GB"/>
        </w:rPr>
        <w:t xml:space="preserve">offering </w:t>
      </w:r>
      <w:r w:rsidR="009D750D" w:rsidRPr="009D750D">
        <w:rPr>
          <w:rFonts w:ascii="Century Gothic" w:eastAsia="Times New Roman" w:hAnsi="Century Gothic" w:cs="Arial"/>
          <w:color w:val="000000"/>
          <w:sz w:val="24"/>
          <w:szCs w:val="24"/>
          <w:lang w:eastAsia="en-GB"/>
        </w:rPr>
        <w:t xml:space="preserve">a </w:t>
      </w:r>
      <w:r w:rsidR="00321BF8">
        <w:rPr>
          <w:rFonts w:ascii="Century Gothic" w:eastAsia="Times New Roman" w:hAnsi="Century Gothic" w:cs="Arial"/>
          <w:color w:val="000000"/>
          <w:sz w:val="24"/>
          <w:szCs w:val="24"/>
          <w:lang w:eastAsia="en-GB"/>
        </w:rPr>
        <w:t xml:space="preserve">nursery </w:t>
      </w:r>
      <w:r w:rsidR="009D750D" w:rsidRPr="009D750D">
        <w:rPr>
          <w:rFonts w:ascii="Century Gothic" w:eastAsia="Times New Roman" w:hAnsi="Century Gothic" w:cs="Arial"/>
          <w:color w:val="000000"/>
          <w:sz w:val="24"/>
          <w:szCs w:val="24"/>
          <w:lang w:eastAsia="en-GB"/>
        </w:rPr>
        <w:t xml:space="preserve">visit from a member of the EYFS team before starting school. This allows children to informally meet a teacher in a familiar environment. It also allows staff to discuss individual children’s needs with their current setting. </w:t>
      </w:r>
    </w:p>
    <w:p w14:paraId="670F5F03" w14:textId="77777777" w:rsidR="00321BF8" w:rsidRDefault="00321BF8" w:rsidP="009D750D">
      <w:pPr>
        <w:spacing w:after="0" w:line="240" w:lineRule="auto"/>
        <w:rPr>
          <w:rFonts w:ascii="Century Gothic" w:eastAsia="Times New Roman" w:hAnsi="Century Gothic" w:cs="Arial"/>
          <w:color w:val="000000"/>
          <w:sz w:val="24"/>
          <w:szCs w:val="24"/>
          <w:lang w:eastAsia="en-GB"/>
        </w:rPr>
      </w:pPr>
    </w:p>
    <w:p w14:paraId="30678D24" w14:textId="0DEFBA6A" w:rsidR="009D750D" w:rsidRPr="009D750D" w:rsidRDefault="00321BF8" w:rsidP="009D750D">
      <w:pPr>
        <w:spacing w:after="0" w:line="240" w:lineRule="auto"/>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t>We also hold</w:t>
      </w:r>
      <w:r w:rsidR="009D750D" w:rsidRPr="009D750D">
        <w:rPr>
          <w:rFonts w:ascii="Century Gothic" w:eastAsia="Times New Roman" w:hAnsi="Century Gothic" w:cs="Arial"/>
          <w:color w:val="000000"/>
          <w:sz w:val="24"/>
          <w:szCs w:val="24"/>
          <w:lang w:eastAsia="en-GB"/>
        </w:rPr>
        <w:t xml:space="preserve"> two taster sessions during the Summer Term </w:t>
      </w:r>
      <w:r>
        <w:rPr>
          <w:rFonts w:ascii="Century Gothic" w:eastAsia="Times New Roman" w:hAnsi="Century Gothic" w:cs="Arial"/>
          <w:color w:val="000000"/>
          <w:sz w:val="24"/>
          <w:szCs w:val="24"/>
          <w:lang w:eastAsia="en-GB"/>
        </w:rPr>
        <w:t xml:space="preserve">in school, where the children can meet </w:t>
      </w:r>
      <w:r w:rsidR="005C2CC0">
        <w:rPr>
          <w:rFonts w:ascii="Century Gothic" w:eastAsia="Times New Roman" w:hAnsi="Century Gothic" w:cs="Arial"/>
          <w:color w:val="000000"/>
          <w:sz w:val="24"/>
          <w:szCs w:val="24"/>
          <w:lang w:eastAsia="en-GB"/>
        </w:rPr>
        <w:t>all</w:t>
      </w:r>
      <w:r>
        <w:rPr>
          <w:rFonts w:ascii="Century Gothic" w:eastAsia="Times New Roman" w:hAnsi="Century Gothic" w:cs="Arial"/>
          <w:color w:val="000000"/>
          <w:sz w:val="24"/>
          <w:szCs w:val="24"/>
          <w:lang w:eastAsia="en-GB"/>
        </w:rPr>
        <w:t xml:space="preserve"> the staff and their new class friends</w:t>
      </w:r>
      <w:r w:rsidR="000511F8">
        <w:rPr>
          <w:rFonts w:ascii="Century Gothic" w:eastAsia="Times New Roman" w:hAnsi="Century Gothic" w:cs="Arial"/>
          <w:color w:val="000000"/>
          <w:sz w:val="24"/>
          <w:szCs w:val="24"/>
          <w:lang w:eastAsia="en-GB"/>
        </w:rPr>
        <w:t xml:space="preserve">. </w:t>
      </w:r>
      <w:r w:rsidR="009D750D" w:rsidRPr="009D750D">
        <w:rPr>
          <w:rFonts w:ascii="Century Gothic" w:eastAsia="Times New Roman" w:hAnsi="Century Gothic" w:cs="Arial"/>
          <w:color w:val="000000"/>
          <w:sz w:val="24"/>
          <w:szCs w:val="24"/>
          <w:lang w:eastAsia="en-GB"/>
        </w:rPr>
        <w:t>Sessions are focused on learning names, class rules, and adapting to new routines</w:t>
      </w:r>
      <w:r w:rsidR="00000C06">
        <w:rPr>
          <w:rFonts w:ascii="Century Gothic" w:eastAsia="Times New Roman" w:hAnsi="Century Gothic" w:cs="Arial"/>
          <w:color w:val="000000"/>
          <w:sz w:val="24"/>
          <w:szCs w:val="24"/>
          <w:lang w:eastAsia="en-GB"/>
        </w:rPr>
        <w:t>. T</w:t>
      </w:r>
      <w:r w:rsidR="009D750D" w:rsidRPr="009D750D">
        <w:rPr>
          <w:rFonts w:ascii="Century Gothic" w:eastAsia="Times New Roman" w:hAnsi="Century Gothic" w:cs="Arial"/>
          <w:color w:val="000000"/>
          <w:sz w:val="24"/>
          <w:szCs w:val="24"/>
          <w:lang w:eastAsia="en-GB"/>
        </w:rPr>
        <w:t xml:space="preserve">he children will also be offered lunch on one of their visits. Children joining school mid-year are also offered taster sessions for a smooth transition. </w:t>
      </w:r>
    </w:p>
    <w:p w14:paraId="07B45EF4" w14:textId="77777777" w:rsidR="009D750D" w:rsidRPr="009D750D" w:rsidRDefault="009D750D" w:rsidP="009D750D">
      <w:pPr>
        <w:spacing w:after="0" w:line="240" w:lineRule="auto"/>
        <w:rPr>
          <w:rFonts w:ascii="Century Gothic" w:eastAsia="Times New Roman" w:hAnsi="Century Gothic" w:cs="Arial"/>
          <w:color w:val="000000"/>
          <w:sz w:val="24"/>
          <w:szCs w:val="24"/>
          <w:lang w:eastAsia="en-GB"/>
        </w:rPr>
      </w:pPr>
    </w:p>
    <w:p w14:paraId="2DAB720F" w14:textId="603E52EC" w:rsidR="009D750D" w:rsidRPr="008460C2" w:rsidRDefault="009D750D" w:rsidP="009D750D">
      <w:pPr>
        <w:spacing w:after="0" w:line="240" w:lineRule="auto"/>
        <w:rPr>
          <w:rFonts w:ascii="Century Gothic" w:eastAsia="Times New Roman" w:hAnsi="Century Gothic" w:cs="Arial"/>
          <w:b/>
          <w:bCs/>
          <w:color w:val="FF0000"/>
          <w:sz w:val="24"/>
          <w:szCs w:val="24"/>
          <w:lang w:eastAsia="en-GB"/>
        </w:rPr>
      </w:pPr>
      <w:r w:rsidRPr="008460C2">
        <w:rPr>
          <w:rFonts w:ascii="Century Gothic" w:eastAsia="Times New Roman" w:hAnsi="Century Gothic" w:cs="Arial"/>
          <w:b/>
          <w:bCs/>
          <w:color w:val="FF0000"/>
          <w:sz w:val="24"/>
          <w:szCs w:val="24"/>
          <w:lang w:eastAsia="en-GB"/>
        </w:rPr>
        <w:t>Safeguarding and Welfare</w:t>
      </w:r>
    </w:p>
    <w:p w14:paraId="2A4CDCD7" w14:textId="304849A7" w:rsidR="009D750D" w:rsidRPr="009D750D" w:rsidRDefault="009D750D" w:rsidP="009D750D">
      <w:pPr>
        <w:spacing w:after="0" w:line="240" w:lineRule="auto"/>
        <w:rPr>
          <w:rFonts w:ascii="Century Gothic" w:eastAsia="Times New Roman" w:hAnsi="Century Gothic" w:cs="Arial"/>
          <w:color w:val="000000"/>
          <w:sz w:val="24"/>
          <w:szCs w:val="24"/>
          <w:lang w:eastAsia="en-GB"/>
        </w:rPr>
      </w:pPr>
      <w:r w:rsidRPr="009D750D">
        <w:rPr>
          <w:rFonts w:ascii="Century Gothic" w:eastAsia="Times New Roman" w:hAnsi="Century Gothic" w:cs="Arial"/>
          <w:color w:val="000000"/>
          <w:sz w:val="24"/>
          <w:szCs w:val="24"/>
          <w:lang w:eastAsia="en-GB"/>
        </w:rPr>
        <w:t>Children learn best when they are healthy, safe, and secure. We ensure their individual needs are met and that they have positive relationships with all the adults caring for them.</w:t>
      </w:r>
    </w:p>
    <w:p w14:paraId="61C0F3AD" w14:textId="77777777" w:rsidR="009D750D" w:rsidRPr="009D750D" w:rsidRDefault="009D750D" w:rsidP="009D750D">
      <w:pPr>
        <w:spacing w:after="0" w:line="240" w:lineRule="auto"/>
        <w:rPr>
          <w:rFonts w:ascii="Century Gothic" w:eastAsia="Times New Roman" w:hAnsi="Century Gothic" w:cs="Arial"/>
          <w:color w:val="000000"/>
          <w:sz w:val="24"/>
          <w:szCs w:val="24"/>
          <w:lang w:eastAsia="en-GB"/>
        </w:rPr>
      </w:pPr>
    </w:p>
    <w:p w14:paraId="4251304E" w14:textId="693F1675" w:rsidR="009D750D" w:rsidRDefault="009D750D" w:rsidP="009D750D">
      <w:pPr>
        <w:spacing w:after="0" w:line="240" w:lineRule="auto"/>
        <w:rPr>
          <w:rFonts w:ascii="Century Gothic" w:eastAsia="Times New Roman" w:hAnsi="Century Gothic" w:cs="Arial"/>
          <w:color w:val="000000"/>
          <w:sz w:val="24"/>
          <w:szCs w:val="24"/>
          <w:lang w:eastAsia="en-GB"/>
        </w:rPr>
      </w:pPr>
      <w:r w:rsidRPr="009D750D">
        <w:rPr>
          <w:rFonts w:ascii="Century Gothic" w:eastAsia="Times New Roman" w:hAnsi="Century Gothic" w:cs="Arial"/>
          <w:color w:val="000000"/>
          <w:sz w:val="24"/>
          <w:szCs w:val="24"/>
          <w:lang w:eastAsia="en-GB"/>
        </w:rPr>
        <w:t>We follow the safeguarding and welfare requirements detailed in the ‘Keeping Children Safe in Education</w:t>
      </w:r>
      <w:r w:rsidR="00000C06">
        <w:rPr>
          <w:rFonts w:ascii="Century Gothic" w:eastAsia="Times New Roman" w:hAnsi="Century Gothic" w:cs="Arial"/>
          <w:color w:val="000000"/>
          <w:sz w:val="24"/>
          <w:szCs w:val="24"/>
          <w:lang w:eastAsia="en-GB"/>
        </w:rPr>
        <w:t>’</w:t>
      </w:r>
      <w:r w:rsidRPr="009D750D">
        <w:rPr>
          <w:rFonts w:ascii="Century Gothic" w:eastAsia="Times New Roman" w:hAnsi="Century Gothic" w:cs="Arial"/>
          <w:color w:val="000000"/>
          <w:sz w:val="24"/>
          <w:szCs w:val="24"/>
          <w:lang w:eastAsia="en-GB"/>
        </w:rPr>
        <w:t xml:space="preserve"> statutory guidance and </w:t>
      </w:r>
      <w:r w:rsidR="00000C06">
        <w:rPr>
          <w:rFonts w:ascii="Century Gothic" w:eastAsia="Times New Roman" w:hAnsi="Century Gothic" w:cs="Arial"/>
          <w:color w:val="000000"/>
          <w:sz w:val="24"/>
          <w:szCs w:val="24"/>
          <w:lang w:eastAsia="en-GB"/>
        </w:rPr>
        <w:t>‘</w:t>
      </w:r>
      <w:r w:rsidRPr="009D750D">
        <w:rPr>
          <w:rFonts w:ascii="Century Gothic" w:eastAsia="Times New Roman" w:hAnsi="Century Gothic" w:cs="Arial"/>
          <w:color w:val="000000"/>
          <w:sz w:val="24"/>
          <w:szCs w:val="24"/>
          <w:lang w:eastAsia="en-GB"/>
        </w:rPr>
        <w:t>EYFS Statutory Guidance (</w:t>
      </w:r>
      <w:r w:rsidR="005862B4">
        <w:rPr>
          <w:rFonts w:ascii="Century Gothic" w:eastAsia="Times New Roman" w:hAnsi="Century Gothic" w:cs="Arial"/>
          <w:color w:val="000000"/>
          <w:sz w:val="24"/>
          <w:szCs w:val="24"/>
          <w:lang w:eastAsia="en-GB"/>
        </w:rPr>
        <w:t>2023</w:t>
      </w:r>
      <w:r w:rsidRPr="009D750D">
        <w:rPr>
          <w:rFonts w:ascii="Century Gothic" w:eastAsia="Times New Roman" w:hAnsi="Century Gothic" w:cs="Arial"/>
          <w:color w:val="000000"/>
          <w:sz w:val="24"/>
          <w:szCs w:val="24"/>
          <w:lang w:eastAsia="en-GB"/>
        </w:rPr>
        <w:t>)</w:t>
      </w:r>
      <w:r w:rsidR="00000C06">
        <w:rPr>
          <w:rFonts w:ascii="Century Gothic" w:eastAsia="Times New Roman" w:hAnsi="Century Gothic" w:cs="Arial"/>
          <w:color w:val="000000"/>
          <w:sz w:val="24"/>
          <w:szCs w:val="24"/>
          <w:lang w:eastAsia="en-GB"/>
        </w:rPr>
        <w:t xml:space="preserve">’. We also </w:t>
      </w:r>
      <w:r w:rsidRPr="009D750D">
        <w:rPr>
          <w:rFonts w:ascii="Century Gothic" w:eastAsia="Times New Roman" w:hAnsi="Century Gothic" w:cs="Arial"/>
          <w:color w:val="000000"/>
          <w:sz w:val="24"/>
          <w:szCs w:val="24"/>
          <w:lang w:eastAsia="en-GB"/>
        </w:rPr>
        <w:t xml:space="preserve">adhere to the </w:t>
      </w:r>
      <w:r w:rsidR="00DE46A7">
        <w:rPr>
          <w:rFonts w:ascii="Century Gothic" w:eastAsia="Times New Roman" w:hAnsi="Century Gothic" w:cs="Arial"/>
          <w:color w:val="000000"/>
          <w:sz w:val="24"/>
          <w:szCs w:val="24"/>
          <w:lang w:eastAsia="en-GB"/>
        </w:rPr>
        <w:t xml:space="preserve">schools </w:t>
      </w:r>
      <w:r w:rsidRPr="009D750D">
        <w:rPr>
          <w:rFonts w:ascii="Century Gothic" w:eastAsia="Times New Roman" w:hAnsi="Century Gothic" w:cs="Arial"/>
          <w:color w:val="000000"/>
          <w:sz w:val="24"/>
          <w:szCs w:val="24"/>
          <w:lang w:eastAsia="en-GB"/>
        </w:rPr>
        <w:t xml:space="preserve">safeguarding policy using CPOMS. </w:t>
      </w:r>
    </w:p>
    <w:p w14:paraId="7AB6E0F3" w14:textId="77777777" w:rsidR="005862B4" w:rsidRDefault="005862B4" w:rsidP="009D750D">
      <w:pPr>
        <w:spacing w:after="0" w:line="240" w:lineRule="auto"/>
        <w:rPr>
          <w:rFonts w:ascii="Century Gothic" w:eastAsia="Times New Roman" w:hAnsi="Century Gothic" w:cs="Arial"/>
          <w:color w:val="000000"/>
          <w:sz w:val="24"/>
          <w:szCs w:val="24"/>
          <w:lang w:eastAsia="en-GB"/>
        </w:rPr>
      </w:pPr>
    </w:p>
    <w:p w14:paraId="3FB6EEDC" w14:textId="344D6344" w:rsidR="009D750D" w:rsidRDefault="005862B4" w:rsidP="009D750D">
      <w:pPr>
        <w:spacing w:after="0" w:line="240" w:lineRule="auto"/>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t xml:space="preserve">Children </w:t>
      </w:r>
      <w:r w:rsidR="004D57FE">
        <w:rPr>
          <w:rFonts w:ascii="Century Gothic" w:eastAsia="Times New Roman" w:hAnsi="Century Gothic" w:cs="Arial"/>
          <w:color w:val="000000"/>
          <w:sz w:val="24"/>
          <w:szCs w:val="24"/>
          <w:lang w:eastAsia="en-GB"/>
        </w:rPr>
        <w:t>are taught how to stay safe when playing outside and learn how to be ‘</w:t>
      </w:r>
      <w:r w:rsidR="009D750D" w:rsidRPr="009D750D">
        <w:rPr>
          <w:rFonts w:ascii="Century Gothic" w:eastAsia="Times New Roman" w:hAnsi="Century Gothic" w:cs="Arial"/>
          <w:color w:val="000000"/>
          <w:sz w:val="24"/>
          <w:szCs w:val="24"/>
          <w:lang w:eastAsia="en-GB"/>
        </w:rPr>
        <w:t>Safety Inspectors’</w:t>
      </w:r>
      <w:r w:rsidR="00000C06">
        <w:rPr>
          <w:rFonts w:ascii="Century Gothic" w:eastAsia="Times New Roman" w:hAnsi="Century Gothic" w:cs="Arial"/>
          <w:color w:val="000000"/>
          <w:sz w:val="24"/>
          <w:szCs w:val="24"/>
          <w:lang w:eastAsia="en-GB"/>
        </w:rPr>
        <w:t>,</w:t>
      </w:r>
      <w:r w:rsidR="009D750D" w:rsidRPr="009D750D">
        <w:rPr>
          <w:rFonts w:ascii="Century Gothic" w:eastAsia="Times New Roman" w:hAnsi="Century Gothic" w:cs="Arial"/>
          <w:color w:val="000000"/>
          <w:sz w:val="24"/>
          <w:szCs w:val="24"/>
          <w:lang w:eastAsia="en-GB"/>
        </w:rPr>
        <w:t xml:space="preserve"> checking for hazards daily. </w:t>
      </w:r>
    </w:p>
    <w:p w14:paraId="3CAD292E" w14:textId="77777777" w:rsidR="00DE46A7" w:rsidRDefault="00DE46A7" w:rsidP="009D750D">
      <w:pPr>
        <w:spacing w:after="0" w:line="240" w:lineRule="auto"/>
        <w:rPr>
          <w:rFonts w:ascii="Century Gothic" w:eastAsia="Times New Roman" w:hAnsi="Century Gothic" w:cs="Arial"/>
          <w:color w:val="000000"/>
          <w:sz w:val="24"/>
          <w:szCs w:val="24"/>
          <w:lang w:eastAsia="en-GB"/>
        </w:rPr>
      </w:pPr>
    </w:p>
    <w:p w14:paraId="703CBDB7" w14:textId="699FC1BD" w:rsidR="009D750D" w:rsidRPr="00EA3303" w:rsidRDefault="00EA3303" w:rsidP="009D750D">
      <w:pPr>
        <w:spacing w:after="0" w:line="240" w:lineRule="auto"/>
        <w:rPr>
          <w:rFonts w:ascii="Century Gothic" w:hAnsi="Century Gothic"/>
          <w:color w:val="000000"/>
          <w:sz w:val="24"/>
          <w:szCs w:val="24"/>
        </w:rPr>
      </w:pPr>
      <w:r w:rsidRPr="00EA3303">
        <w:rPr>
          <w:rFonts w:ascii="Century Gothic" w:hAnsi="Century Gothic"/>
          <w:color w:val="000000"/>
          <w:sz w:val="24"/>
          <w:szCs w:val="24"/>
        </w:rPr>
        <w:t xml:space="preserve">We have clear and consistent expectations for </w:t>
      </w:r>
      <w:proofErr w:type="gramStart"/>
      <w:r w:rsidRPr="00EA3303">
        <w:rPr>
          <w:rFonts w:ascii="Century Gothic" w:hAnsi="Century Gothic"/>
          <w:color w:val="000000"/>
          <w:sz w:val="24"/>
          <w:szCs w:val="24"/>
        </w:rPr>
        <w:t>behaviour</w:t>
      </w:r>
      <w:proofErr w:type="gramEnd"/>
      <w:r w:rsidRPr="00EA3303">
        <w:rPr>
          <w:rFonts w:ascii="Century Gothic" w:hAnsi="Century Gothic"/>
          <w:color w:val="000000"/>
          <w:sz w:val="24"/>
          <w:szCs w:val="24"/>
        </w:rPr>
        <w:t xml:space="preserve"> and we manage behaviour effectively</w:t>
      </w:r>
      <w:r>
        <w:rPr>
          <w:rFonts w:ascii="Century Gothic" w:hAnsi="Century Gothic"/>
          <w:color w:val="000000"/>
          <w:sz w:val="24"/>
          <w:szCs w:val="24"/>
        </w:rPr>
        <w:t>,</w:t>
      </w:r>
      <w:r w:rsidRPr="00EA3303">
        <w:rPr>
          <w:rFonts w:ascii="Century Gothic" w:hAnsi="Century Gothic"/>
          <w:color w:val="000000"/>
          <w:sz w:val="24"/>
          <w:szCs w:val="24"/>
        </w:rPr>
        <w:t xml:space="preserve"> in a manner appropriate for the children’s stage of development and individual needs, following the school behaviour policy</w:t>
      </w:r>
      <w:r>
        <w:rPr>
          <w:rFonts w:ascii="Century Gothic" w:hAnsi="Century Gothic"/>
          <w:color w:val="000000"/>
          <w:sz w:val="24"/>
          <w:szCs w:val="24"/>
        </w:rPr>
        <w:t>, which is built around</w:t>
      </w:r>
      <w:r w:rsidRPr="00EA3303">
        <w:rPr>
          <w:rFonts w:ascii="Century Gothic" w:hAnsi="Century Gothic"/>
          <w:color w:val="000000"/>
          <w:sz w:val="24"/>
          <w:szCs w:val="24"/>
        </w:rPr>
        <w:t xml:space="preserve"> using restorative practice</w:t>
      </w:r>
      <w:r>
        <w:rPr>
          <w:rFonts w:ascii="Century Gothic" w:hAnsi="Century Gothic"/>
          <w:color w:val="000000"/>
          <w:sz w:val="24"/>
          <w:szCs w:val="24"/>
        </w:rPr>
        <w:t>.</w:t>
      </w:r>
    </w:p>
    <w:p w14:paraId="30EB8235" w14:textId="77777777" w:rsidR="00EA3303" w:rsidRPr="009D750D" w:rsidRDefault="00EA3303" w:rsidP="009D750D">
      <w:pPr>
        <w:spacing w:after="0" w:line="240" w:lineRule="auto"/>
        <w:rPr>
          <w:rFonts w:ascii="Century Gothic" w:eastAsia="Times New Roman" w:hAnsi="Century Gothic" w:cs="Arial"/>
          <w:color w:val="000000"/>
          <w:sz w:val="24"/>
          <w:szCs w:val="24"/>
          <w:lang w:eastAsia="en-GB"/>
        </w:rPr>
      </w:pPr>
    </w:p>
    <w:p w14:paraId="7CC205A9" w14:textId="147EF362" w:rsidR="009D750D" w:rsidRDefault="009D750D" w:rsidP="009D750D">
      <w:pPr>
        <w:spacing w:after="0" w:line="240" w:lineRule="auto"/>
        <w:rPr>
          <w:rFonts w:ascii="Century Gothic" w:eastAsia="Times New Roman" w:hAnsi="Century Gothic" w:cs="Arial"/>
          <w:color w:val="000000"/>
          <w:sz w:val="24"/>
          <w:szCs w:val="24"/>
          <w:lang w:eastAsia="en-GB"/>
        </w:rPr>
      </w:pPr>
      <w:r w:rsidRPr="009D750D">
        <w:rPr>
          <w:rFonts w:ascii="Century Gothic" w:eastAsia="Times New Roman" w:hAnsi="Century Gothic" w:cs="Arial"/>
          <w:color w:val="000000"/>
          <w:sz w:val="24"/>
          <w:szCs w:val="24"/>
          <w:lang w:eastAsia="en-GB"/>
        </w:rPr>
        <w:t>We are a healthy school and participate in the free fruit and milk for the under-fives scheme. We provide the universal infant-free school meal scheme where our school menu is regularly monitored by our school chef.</w:t>
      </w:r>
      <w:r w:rsidR="001F1424">
        <w:rPr>
          <w:rFonts w:ascii="Century Gothic" w:eastAsia="Times New Roman" w:hAnsi="Century Gothic" w:cs="Arial"/>
          <w:color w:val="000000"/>
          <w:sz w:val="24"/>
          <w:szCs w:val="24"/>
          <w:lang w:eastAsia="en-GB"/>
        </w:rPr>
        <w:t xml:space="preserve"> W</w:t>
      </w:r>
      <w:r w:rsidRPr="009D750D">
        <w:rPr>
          <w:rFonts w:ascii="Century Gothic" w:eastAsia="Times New Roman" w:hAnsi="Century Gothic" w:cs="Arial"/>
          <w:color w:val="000000"/>
          <w:sz w:val="24"/>
          <w:szCs w:val="24"/>
          <w:lang w:eastAsia="en-GB"/>
        </w:rPr>
        <w:t>e cater to those children who have special dietary requirements and have robust systems in place</w:t>
      </w:r>
      <w:r w:rsidR="00EA3303">
        <w:rPr>
          <w:rFonts w:ascii="Century Gothic" w:eastAsia="Times New Roman" w:hAnsi="Century Gothic" w:cs="Arial"/>
          <w:color w:val="000000"/>
          <w:sz w:val="24"/>
          <w:szCs w:val="24"/>
          <w:lang w:eastAsia="en-GB"/>
        </w:rPr>
        <w:t xml:space="preserve"> to</w:t>
      </w:r>
      <w:r w:rsidRPr="009D750D">
        <w:rPr>
          <w:rFonts w:ascii="Century Gothic" w:eastAsia="Times New Roman" w:hAnsi="Century Gothic" w:cs="Arial"/>
          <w:color w:val="000000"/>
          <w:sz w:val="24"/>
          <w:szCs w:val="24"/>
          <w:lang w:eastAsia="en-GB"/>
        </w:rPr>
        <w:t xml:space="preserve"> ensu</w:t>
      </w:r>
      <w:r w:rsidR="00EA3303">
        <w:rPr>
          <w:rFonts w:ascii="Century Gothic" w:eastAsia="Times New Roman" w:hAnsi="Century Gothic" w:cs="Arial"/>
          <w:color w:val="000000"/>
          <w:sz w:val="24"/>
          <w:szCs w:val="24"/>
          <w:lang w:eastAsia="en-GB"/>
        </w:rPr>
        <w:t>re</w:t>
      </w:r>
      <w:r w:rsidRPr="009D750D">
        <w:rPr>
          <w:rFonts w:ascii="Century Gothic" w:eastAsia="Times New Roman" w:hAnsi="Century Gothic" w:cs="Arial"/>
          <w:color w:val="000000"/>
          <w:sz w:val="24"/>
          <w:szCs w:val="24"/>
          <w:lang w:eastAsia="en-GB"/>
        </w:rPr>
        <w:t xml:space="preserve"> that all children receive the correct meal.</w:t>
      </w:r>
      <w:r w:rsidR="001F1424">
        <w:rPr>
          <w:rFonts w:ascii="Century Gothic" w:eastAsia="Times New Roman" w:hAnsi="Century Gothic" w:cs="Arial"/>
          <w:color w:val="000000"/>
          <w:sz w:val="24"/>
          <w:szCs w:val="24"/>
          <w:lang w:eastAsia="en-GB"/>
        </w:rPr>
        <w:t xml:space="preserve"> Children are given a </w:t>
      </w:r>
      <w:r w:rsidR="00133387">
        <w:rPr>
          <w:rFonts w:ascii="Century Gothic" w:eastAsia="Times New Roman" w:hAnsi="Century Gothic" w:cs="Arial"/>
          <w:color w:val="000000"/>
          <w:sz w:val="24"/>
          <w:szCs w:val="24"/>
          <w:lang w:eastAsia="en-GB"/>
        </w:rPr>
        <w:t>water</w:t>
      </w:r>
      <w:r w:rsidR="001F1424">
        <w:rPr>
          <w:rFonts w:ascii="Century Gothic" w:eastAsia="Times New Roman" w:hAnsi="Century Gothic" w:cs="Arial"/>
          <w:color w:val="000000"/>
          <w:sz w:val="24"/>
          <w:szCs w:val="24"/>
          <w:lang w:eastAsia="en-GB"/>
        </w:rPr>
        <w:t xml:space="preserve"> </w:t>
      </w:r>
      <w:r w:rsidR="00133387">
        <w:rPr>
          <w:rFonts w:ascii="Century Gothic" w:eastAsia="Times New Roman" w:hAnsi="Century Gothic" w:cs="Arial"/>
          <w:color w:val="000000"/>
          <w:sz w:val="24"/>
          <w:szCs w:val="24"/>
          <w:lang w:eastAsia="en-GB"/>
        </w:rPr>
        <w:t>bottle</w:t>
      </w:r>
      <w:r w:rsidR="001F1424">
        <w:rPr>
          <w:rFonts w:ascii="Century Gothic" w:eastAsia="Times New Roman" w:hAnsi="Century Gothic" w:cs="Arial"/>
          <w:color w:val="000000"/>
          <w:sz w:val="24"/>
          <w:szCs w:val="24"/>
          <w:lang w:eastAsia="en-GB"/>
        </w:rPr>
        <w:t xml:space="preserve"> when they start school </w:t>
      </w:r>
      <w:r w:rsidR="00133387">
        <w:rPr>
          <w:rFonts w:ascii="Century Gothic" w:eastAsia="Times New Roman" w:hAnsi="Century Gothic" w:cs="Arial"/>
          <w:color w:val="000000"/>
          <w:sz w:val="24"/>
          <w:szCs w:val="24"/>
          <w:lang w:eastAsia="en-GB"/>
        </w:rPr>
        <w:t>and fr</w:t>
      </w:r>
      <w:r w:rsidRPr="009D750D">
        <w:rPr>
          <w:rFonts w:ascii="Century Gothic" w:eastAsia="Times New Roman" w:hAnsi="Century Gothic" w:cs="Arial"/>
          <w:color w:val="000000"/>
          <w:sz w:val="24"/>
          <w:szCs w:val="24"/>
          <w:lang w:eastAsia="en-GB"/>
        </w:rPr>
        <w:t>esh</w:t>
      </w:r>
      <w:r w:rsidR="00EA3303">
        <w:rPr>
          <w:rFonts w:ascii="Century Gothic" w:eastAsia="Times New Roman" w:hAnsi="Century Gothic" w:cs="Arial"/>
          <w:color w:val="000000"/>
          <w:sz w:val="24"/>
          <w:szCs w:val="24"/>
          <w:lang w:eastAsia="en-GB"/>
        </w:rPr>
        <w:t xml:space="preserve"> </w:t>
      </w:r>
      <w:r w:rsidRPr="009D750D">
        <w:rPr>
          <w:rFonts w:ascii="Century Gothic" w:eastAsia="Times New Roman" w:hAnsi="Century Gothic" w:cs="Arial"/>
          <w:color w:val="000000"/>
          <w:sz w:val="24"/>
          <w:szCs w:val="24"/>
          <w:lang w:eastAsia="en-GB"/>
        </w:rPr>
        <w:t xml:space="preserve">water is readily available throughout the day. </w:t>
      </w:r>
    </w:p>
    <w:p w14:paraId="7057A7D1" w14:textId="77777777" w:rsidR="00133387" w:rsidRDefault="00133387" w:rsidP="009D750D">
      <w:pPr>
        <w:spacing w:after="0" w:line="240" w:lineRule="auto"/>
        <w:rPr>
          <w:rFonts w:ascii="Century Gothic" w:eastAsia="Times New Roman" w:hAnsi="Century Gothic" w:cs="Arial"/>
          <w:color w:val="000000"/>
          <w:sz w:val="24"/>
          <w:szCs w:val="24"/>
          <w:lang w:eastAsia="en-GB"/>
        </w:rPr>
      </w:pPr>
    </w:p>
    <w:p w14:paraId="0FD12B0E" w14:textId="23F26178" w:rsidR="00133387" w:rsidRPr="009D750D" w:rsidRDefault="00133387" w:rsidP="009D750D">
      <w:pPr>
        <w:spacing w:after="0" w:line="240" w:lineRule="auto"/>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t xml:space="preserve">We actively teach children how to </w:t>
      </w:r>
      <w:r w:rsidR="00E27CCA">
        <w:rPr>
          <w:rFonts w:ascii="Century Gothic" w:eastAsia="Times New Roman" w:hAnsi="Century Gothic" w:cs="Arial"/>
          <w:color w:val="000000"/>
          <w:sz w:val="24"/>
          <w:szCs w:val="24"/>
          <w:lang w:eastAsia="en-GB"/>
        </w:rPr>
        <w:t>stay</w:t>
      </w:r>
      <w:r>
        <w:rPr>
          <w:rFonts w:ascii="Century Gothic" w:eastAsia="Times New Roman" w:hAnsi="Century Gothic" w:cs="Arial"/>
          <w:color w:val="000000"/>
          <w:sz w:val="24"/>
          <w:szCs w:val="24"/>
          <w:lang w:eastAsia="en-GB"/>
        </w:rPr>
        <w:t xml:space="preserve"> healthy</w:t>
      </w:r>
      <w:r w:rsidR="00E27CCA">
        <w:rPr>
          <w:rFonts w:ascii="Century Gothic" w:eastAsia="Times New Roman" w:hAnsi="Century Gothic" w:cs="Arial"/>
          <w:color w:val="000000"/>
          <w:sz w:val="24"/>
          <w:szCs w:val="24"/>
          <w:lang w:eastAsia="en-GB"/>
        </w:rPr>
        <w:t xml:space="preserve"> by </w:t>
      </w:r>
      <w:r w:rsidR="00EA3303">
        <w:rPr>
          <w:rFonts w:ascii="Century Gothic" w:eastAsia="Times New Roman" w:hAnsi="Century Gothic" w:cs="Arial"/>
          <w:color w:val="000000"/>
          <w:sz w:val="24"/>
          <w:szCs w:val="24"/>
          <w:lang w:eastAsia="en-GB"/>
        </w:rPr>
        <w:t xml:space="preserve">learning the importance of; </w:t>
      </w:r>
      <w:r w:rsidR="00E27CCA">
        <w:rPr>
          <w:rFonts w:ascii="Century Gothic" w:eastAsia="Times New Roman" w:hAnsi="Century Gothic" w:cs="Arial"/>
          <w:color w:val="000000"/>
          <w:sz w:val="24"/>
          <w:szCs w:val="24"/>
          <w:lang w:eastAsia="en-GB"/>
        </w:rPr>
        <w:t xml:space="preserve">eating a balanced diet, </w:t>
      </w:r>
      <w:r w:rsidR="00EA3303">
        <w:rPr>
          <w:rFonts w:ascii="Century Gothic" w:eastAsia="Times New Roman" w:hAnsi="Century Gothic" w:cs="Arial"/>
          <w:color w:val="000000"/>
          <w:sz w:val="24"/>
          <w:szCs w:val="24"/>
          <w:lang w:eastAsia="en-GB"/>
        </w:rPr>
        <w:t xml:space="preserve">exercising regularly, maintaining </w:t>
      </w:r>
      <w:r>
        <w:rPr>
          <w:rFonts w:ascii="Century Gothic" w:eastAsia="Times New Roman" w:hAnsi="Century Gothic" w:cs="Arial"/>
          <w:color w:val="000000"/>
          <w:sz w:val="24"/>
          <w:szCs w:val="24"/>
          <w:lang w:eastAsia="en-GB"/>
        </w:rPr>
        <w:t>personal hygiene</w:t>
      </w:r>
      <w:r w:rsidR="00EA3303">
        <w:rPr>
          <w:rFonts w:ascii="Century Gothic" w:eastAsia="Times New Roman" w:hAnsi="Century Gothic" w:cs="Arial"/>
          <w:color w:val="000000"/>
          <w:sz w:val="24"/>
          <w:szCs w:val="24"/>
          <w:lang w:eastAsia="en-GB"/>
        </w:rPr>
        <w:t>,</w:t>
      </w:r>
      <w:r w:rsidR="00E27CCA">
        <w:rPr>
          <w:rFonts w:ascii="Century Gothic" w:eastAsia="Times New Roman" w:hAnsi="Century Gothic" w:cs="Arial"/>
          <w:color w:val="000000"/>
          <w:sz w:val="24"/>
          <w:szCs w:val="24"/>
          <w:lang w:eastAsia="en-GB"/>
        </w:rPr>
        <w:t xml:space="preserve"> </w:t>
      </w:r>
      <w:r w:rsidR="00EA3303">
        <w:rPr>
          <w:rFonts w:ascii="Century Gothic" w:eastAsia="Times New Roman" w:hAnsi="Century Gothic" w:cs="Arial"/>
          <w:color w:val="000000"/>
          <w:sz w:val="24"/>
          <w:szCs w:val="24"/>
          <w:lang w:eastAsia="en-GB"/>
        </w:rPr>
        <w:t>and</w:t>
      </w:r>
      <w:r w:rsidR="00E27CCA">
        <w:rPr>
          <w:rFonts w:ascii="Century Gothic" w:eastAsia="Times New Roman" w:hAnsi="Century Gothic" w:cs="Arial"/>
          <w:color w:val="000000"/>
          <w:sz w:val="24"/>
          <w:szCs w:val="24"/>
          <w:lang w:eastAsia="en-GB"/>
        </w:rPr>
        <w:t xml:space="preserve"> dental care.</w:t>
      </w:r>
    </w:p>
    <w:p w14:paraId="4DDD35B5" w14:textId="7EFF3840" w:rsidR="000B29C1" w:rsidRDefault="000B29C1" w:rsidP="00A3748C">
      <w:pPr>
        <w:spacing w:after="0" w:line="240" w:lineRule="auto"/>
        <w:rPr>
          <w:rFonts w:ascii="Century Gothic" w:eastAsia="Times New Roman" w:hAnsi="Century Gothic" w:cs="Arial"/>
          <w:b/>
          <w:bCs/>
          <w:color w:val="FF0000"/>
          <w:sz w:val="24"/>
          <w:szCs w:val="24"/>
          <w:lang w:eastAsia="en-GB"/>
        </w:rPr>
      </w:pPr>
    </w:p>
    <w:p w14:paraId="5318A9D5" w14:textId="186854BF" w:rsidR="00030BAA" w:rsidRDefault="00C129BD" w:rsidP="00A3748C">
      <w:pPr>
        <w:spacing w:after="0" w:line="240" w:lineRule="auto"/>
        <w:rPr>
          <w:rFonts w:ascii="Century Gothic" w:eastAsia="Times New Roman" w:hAnsi="Century Gothic" w:cs="Arial"/>
          <w:b/>
          <w:bCs/>
          <w:color w:val="FF0000"/>
          <w:sz w:val="24"/>
          <w:szCs w:val="24"/>
          <w:lang w:eastAsia="en-GB"/>
        </w:rPr>
      </w:pPr>
      <w:r>
        <w:rPr>
          <w:rFonts w:ascii="Century Gothic" w:eastAsia="Times New Roman" w:hAnsi="Century Gothic" w:cs="Arial"/>
          <w:b/>
          <w:bCs/>
          <w:color w:val="FF0000"/>
          <w:sz w:val="24"/>
          <w:szCs w:val="24"/>
          <w:lang w:eastAsia="en-GB"/>
        </w:rPr>
        <w:t>___________________________________________________________________________</w:t>
      </w:r>
    </w:p>
    <w:p w14:paraId="06686D90" w14:textId="77777777" w:rsidR="009237D2" w:rsidRDefault="009237D2" w:rsidP="006B156F">
      <w:pPr>
        <w:spacing w:after="0" w:line="240" w:lineRule="auto"/>
        <w:rPr>
          <w:rFonts w:ascii="Century Gothic" w:eastAsia="Times New Roman" w:hAnsi="Century Gothic" w:cs="Arial"/>
          <w:b/>
          <w:bCs/>
          <w:color w:val="000000"/>
          <w:lang w:eastAsia="en-GB"/>
        </w:rPr>
      </w:pPr>
    </w:p>
    <w:p w14:paraId="17C6CBC1" w14:textId="23BC35CB" w:rsidR="006B156F" w:rsidRPr="00030BAA" w:rsidRDefault="006B156F" w:rsidP="006B156F">
      <w:pPr>
        <w:spacing w:after="0" w:line="240" w:lineRule="auto"/>
        <w:rPr>
          <w:rFonts w:ascii="Century Gothic" w:eastAsia="Times New Roman" w:hAnsi="Century Gothic" w:cs="Times New Roman"/>
          <w:b/>
          <w:bCs/>
          <w:lang w:eastAsia="en-GB"/>
        </w:rPr>
      </w:pPr>
      <w:r w:rsidRPr="00030BAA">
        <w:rPr>
          <w:rFonts w:ascii="Century Gothic" w:eastAsia="Times New Roman" w:hAnsi="Century Gothic" w:cs="Arial"/>
          <w:b/>
          <w:bCs/>
          <w:color w:val="000000"/>
          <w:lang w:eastAsia="en-GB"/>
        </w:rPr>
        <w:t xml:space="preserve">We are aware of the need to review the school </w:t>
      </w:r>
      <w:r w:rsidR="00250F66" w:rsidRPr="00030BAA">
        <w:rPr>
          <w:rFonts w:ascii="Century Gothic" w:eastAsia="Times New Roman" w:hAnsi="Century Gothic" w:cs="Arial"/>
          <w:b/>
          <w:bCs/>
          <w:color w:val="000000"/>
          <w:lang w:eastAsia="en-GB"/>
        </w:rPr>
        <w:t>Early Years</w:t>
      </w:r>
      <w:r w:rsidR="000B29C1" w:rsidRPr="00030BAA">
        <w:rPr>
          <w:rFonts w:ascii="Century Gothic" w:eastAsia="Times New Roman" w:hAnsi="Century Gothic" w:cs="Arial"/>
          <w:b/>
          <w:bCs/>
          <w:color w:val="000000"/>
          <w:lang w:eastAsia="en-GB"/>
        </w:rPr>
        <w:t xml:space="preserve"> policy</w:t>
      </w:r>
      <w:r w:rsidRPr="00030BAA">
        <w:rPr>
          <w:rFonts w:ascii="Century Gothic" w:eastAsia="Times New Roman" w:hAnsi="Century Gothic" w:cs="Arial"/>
          <w:b/>
          <w:bCs/>
          <w:color w:val="000000"/>
          <w:lang w:eastAsia="en-GB"/>
        </w:rPr>
        <w:t xml:space="preserve"> regularly so that we can take account of new initiatives and changes within the school.</w:t>
      </w:r>
    </w:p>
    <w:p w14:paraId="0DE43518" w14:textId="4EB267B7" w:rsidR="006B156F" w:rsidRPr="00030BAA" w:rsidRDefault="006B156F" w:rsidP="006B156F">
      <w:pPr>
        <w:spacing w:after="0" w:line="240" w:lineRule="auto"/>
        <w:rPr>
          <w:rFonts w:ascii="Century Gothic" w:eastAsia="Times New Roman" w:hAnsi="Century Gothic" w:cs="Times New Roman"/>
          <w:lang w:eastAsia="en-GB"/>
        </w:rPr>
      </w:pPr>
      <w:r w:rsidRPr="00030BAA">
        <w:rPr>
          <w:rFonts w:ascii="Century Gothic" w:eastAsia="Times New Roman" w:hAnsi="Century Gothic" w:cs="Arial"/>
          <w:color w:val="000000"/>
          <w:lang w:eastAsia="en-GB"/>
        </w:rPr>
        <w:t>The Local Governing Body, at their meeting in _____</w:t>
      </w:r>
      <w:r w:rsidR="000B29C1" w:rsidRPr="00030BAA">
        <w:rPr>
          <w:rFonts w:ascii="Century Gothic" w:eastAsia="Times New Roman" w:hAnsi="Century Gothic" w:cs="Arial"/>
          <w:color w:val="000000"/>
          <w:lang w:eastAsia="en-GB"/>
        </w:rPr>
        <w:t>____</w:t>
      </w:r>
      <w:r w:rsidRPr="00030BAA">
        <w:rPr>
          <w:rFonts w:ascii="Century Gothic" w:eastAsia="Times New Roman" w:hAnsi="Century Gothic" w:cs="Arial"/>
          <w:color w:val="000000"/>
          <w:lang w:eastAsia="en-GB"/>
        </w:rPr>
        <w:t>_______, adopted this policy. It will be reviewed in ______</w:t>
      </w:r>
      <w:r w:rsidR="000B29C1" w:rsidRPr="00030BAA">
        <w:rPr>
          <w:rFonts w:ascii="Century Gothic" w:eastAsia="Times New Roman" w:hAnsi="Century Gothic" w:cs="Arial"/>
          <w:color w:val="000000"/>
          <w:lang w:eastAsia="en-GB"/>
        </w:rPr>
        <w:t>____</w:t>
      </w:r>
      <w:r w:rsidRPr="00030BAA">
        <w:rPr>
          <w:rFonts w:ascii="Century Gothic" w:eastAsia="Times New Roman" w:hAnsi="Century Gothic" w:cs="Arial"/>
          <w:color w:val="000000"/>
          <w:lang w:eastAsia="en-GB"/>
        </w:rPr>
        <w:t>______.</w:t>
      </w:r>
    </w:p>
    <w:p w14:paraId="06D5A27A" w14:textId="77777777" w:rsidR="006B156F" w:rsidRPr="006B156F" w:rsidRDefault="006B156F" w:rsidP="006B156F">
      <w:pPr>
        <w:spacing w:after="0" w:line="240" w:lineRule="auto"/>
        <w:rPr>
          <w:rFonts w:ascii="Century Gothic" w:eastAsia="Times New Roman" w:hAnsi="Century Gothic" w:cs="Times New Roman"/>
          <w:sz w:val="24"/>
          <w:szCs w:val="24"/>
          <w:lang w:eastAsia="en-GB"/>
        </w:rPr>
      </w:pPr>
    </w:p>
    <w:p w14:paraId="4CC6E41B" w14:textId="77777777" w:rsidR="006B156F" w:rsidRPr="006B156F" w:rsidRDefault="006B156F" w:rsidP="006B156F">
      <w:pPr>
        <w:spacing w:after="0" w:line="240" w:lineRule="auto"/>
        <w:rPr>
          <w:rFonts w:ascii="Century Gothic" w:eastAsia="Times New Roman" w:hAnsi="Century Gothic" w:cs="Times New Roman"/>
          <w:sz w:val="24"/>
          <w:szCs w:val="24"/>
          <w:lang w:eastAsia="en-GB"/>
        </w:rPr>
      </w:pPr>
      <w:r w:rsidRPr="006B156F">
        <w:rPr>
          <w:rFonts w:ascii="Century Gothic" w:eastAsia="Times New Roman" w:hAnsi="Century Gothic" w:cs="Arial"/>
          <w:color w:val="000000"/>
          <w:sz w:val="24"/>
          <w:szCs w:val="24"/>
          <w:lang w:eastAsia="en-GB"/>
        </w:rPr>
        <w:t>Signed:</w:t>
      </w:r>
    </w:p>
    <w:p w14:paraId="0529CC15" w14:textId="77777777" w:rsidR="006B156F" w:rsidRPr="006B156F" w:rsidRDefault="006B156F" w:rsidP="006B156F">
      <w:pPr>
        <w:spacing w:after="0" w:line="240" w:lineRule="auto"/>
        <w:rPr>
          <w:rFonts w:ascii="Century Gothic" w:eastAsia="Times New Roman" w:hAnsi="Century Gothic" w:cs="Times New Roman"/>
          <w:sz w:val="24"/>
          <w:szCs w:val="24"/>
          <w:lang w:eastAsia="en-GB"/>
        </w:rPr>
      </w:pPr>
    </w:p>
    <w:p w14:paraId="2F87072A" w14:textId="77777777" w:rsidR="006B156F" w:rsidRPr="006B156F" w:rsidRDefault="006B156F" w:rsidP="006B156F">
      <w:pPr>
        <w:spacing w:after="0" w:line="240" w:lineRule="auto"/>
        <w:rPr>
          <w:rFonts w:ascii="Century Gothic" w:eastAsia="Times New Roman" w:hAnsi="Century Gothic" w:cs="Times New Roman"/>
          <w:sz w:val="24"/>
          <w:szCs w:val="24"/>
          <w:lang w:eastAsia="en-GB"/>
        </w:rPr>
      </w:pPr>
      <w:r w:rsidRPr="006B156F">
        <w:rPr>
          <w:rFonts w:ascii="Century Gothic" w:eastAsia="Times New Roman" w:hAnsi="Century Gothic" w:cs="Arial"/>
          <w:color w:val="000000"/>
          <w:sz w:val="24"/>
          <w:szCs w:val="24"/>
          <w:lang w:eastAsia="en-GB"/>
        </w:rPr>
        <w:t>______________________________________ (Head Teacher)</w:t>
      </w:r>
    </w:p>
    <w:p w14:paraId="6A2A9F50" w14:textId="77777777" w:rsidR="006B156F" w:rsidRPr="006B156F" w:rsidRDefault="006B156F" w:rsidP="006B156F">
      <w:pPr>
        <w:spacing w:after="0" w:line="240" w:lineRule="auto"/>
        <w:rPr>
          <w:rFonts w:ascii="Century Gothic" w:eastAsia="Times New Roman" w:hAnsi="Century Gothic" w:cs="Times New Roman"/>
          <w:sz w:val="24"/>
          <w:szCs w:val="24"/>
          <w:lang w:eastAsia="en-GB"/>
        </w:rPr>
      </w:pPr>
    </w:p>
    <w:p w14:paraId="5B62D7A3" w14:textId="41C05C04" w:rsidR="003D5CC3" w:rsidRPr="00030BAA" w:rsidRDefault="006B156F" w:rsidP="00030BAA">
      <w:pPr>
        <w:spacing w:after="0" w:line="240" w:lineRule="auto"/>
        <w:rPr>
          <w:rFonts w:ascii="Century Gothic" w:eastAsia="Times New Roman" w:hAnsi="Century Gothic" w:cs="Times New Roman"/>
          <w:sz w:val="24"/>
          <w:szCs w:val="24"/>
          <w:lang w:eastAsia="en-GB"/>
        </w:rPr>
      </w:pPr>
      <w:r w:rsidRPr="006B156F">
        <w:rPr>
          <w:rFonts w:ascii="Century Gothic" w:eastAsia="Times New Roman" w:hAnsi="Century Gothic" w:cs="Arial"/>
          <w:color w:val="000000"/>
          <w:sz w:val="24"/>
          <w:szCs w:val="24"/>
          <w:lang w:eastAsia="en-GB"/>
        </w:rPr>
        <w:t>______________________________________ (Chair of LGB)</w:t>
      </w:r>
    </w:p>
    <w:sectPr w:rsidR="003D5CC3" w:rsidRPr="00030BAA" w:rsidSect="00614A54">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59174" w14:textId="77777777" w:rsidR="000B0584" w:rsidRDefault="000B0584" w:rsidP="00C35874">
      <w:pPr>
        <w:spacing w:after="0" w:line="240" w:lineRule="auto"/>
      </w:pPr>
      <w:r>
        <w:separator/>
      </w:r>
    </w:p>
  </w:endnote>
  <w:endnote w:type="continuationSeparator" w:id="0">
    <w:p w14:paraId="7A6607AA" w14:textId="77777777" w:rsidR="000B0584" w:rsidRDefault="000B0584" w:rsidP="00C35874">
      <w:pPr>
        <w:spacing w:after="0" w:line="240" w:lineRule="auto"/>
      </w:pPr>
      <w:r>
        <w:continuationSeparator/>
      </w:r>
    </w:p>
  </w:endnote>
  <w:endnote w:type="continuationNotice" w:id="1">
    <w:p w14:paraId="54232638" w14:textId="77777777" w:rsidR="000B0584" w:rsidRDefault="000B0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72D10" w14:textId="77777777" w:rsidR="000B0584" w:rsidRDefault="000B0584" w:rsidP="00C35874">
      <w:pPr>
        <w:spacing w:after="0" w:line="240" w:lineRule="auto"/>
      </w:pPr>
      <w:r>
        <w:separator/>
      </w:r>
    </w:p>
  </w:footnote>
  <w:footnote w:type="continuationSeparator" w:id="0">
    <w:p w14:paraId="31EB3181" w14:textId="77777777" w:rsidR="000B0584" w:rsidRDefault="000B0584" w:rsidP="00C35874">
      <w:pPr>
        <w:spacing w:after="0" w:line="240" w:lineRule="auto"/>
      </w:pPr>
      <w:r>
        <w:continuationSeparator/>
      </w:r>
    </w:p>
  </w:footnote>
  <w:footnote w:type="continuationNotice" w:id="1">
    <w:p w14:paraId="2040DD0A" w14:textId="77777777" w:rsidR="000B0584" w:rsidRDefault="000B05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314F" w14:textId="12A27500" w:rsidR="00C35874" w:rsidRPr="00774E4B" w:rsidRDefault="00C35874" w:rsidP="00C35874">
    <w:pPr>
      <w:pStyle w:val="Header"/>
      <w:jc w:val="center"/>
      <w:rPr>
        <w:b/>
        <w:bCs/>
      </w:rPr>
    </w:pPr>
    <w:r w:rsidRPr="00774E4B">
      <w:rPr>
        <w:rFonts w:asciiTheme="majorHAnsi" w:hAnsiTheme="majorHAnsi" w:cstheme="majorHAnsi"/>
        <w:b/>
        <w:bCs/>
        <w:noProof/>
      </w:rPr>
      <w:drawing>
        <wp:anchor distT="0" distB="0" distL="114300" distR="114300" simplePos="0" relativeHeight="251658240" behindDoc="0" locked="0" layoutInCell="1" allowOverlap="1" wp14:anchorId="327462C2" wp14:editId="0BC8B095">
          <wp:simplePos x="0" y="0"/>
          <wp:positionH relativeFrom="rightMargin">
            <wp:align>left</wp:align>
          </wp:positionH>
          <wp:positionV relativeFrom="paragraph">
            <wp:posOffset>-167640</wp:posOffset>
          </wp:positionV>
          <wp:extent cx="586740" cy="601980"/>
          <wp:effectExtent l="0" t="0" r="3810" b="7620"/>
          <wp:wrapNone/>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674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C3650">
      <w:rPr>
        <w:rFonts w:ascii="Century Gothic" w:hAnsi="Century Gothic"/>
        <w:b/>
        <w:bCs/>
      </w:rPr>
      <w:t>Early Years</w:t>
    </w:r>
    <w:r w:rsidRPr="00774E4B">
      <w:rPr>
        <w:rFonts w:ascii="Century Gothic" w:hAnsi="Century Gothic"/>
        <w:b/>
        <w:bCs/>
      </w:rPr>
      <w:t xml:space="preserve"> </w:t>
    </w:r>
    <w:r w:rsidR="00614A54">
      <w:rPr>
        <w:rFonts w:ascii="Century Gothic" w:hAnsi="Century Gothic"/>
        <w:b/>
        <w:bCs/>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75D"/>
    <w:multiLevelType w:val="hybridMultilevel"/>
    <w:tmpl w:val="AEAA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A4C4B"/>
    <w:multiLevelType w:val="hybridMultilevel"/>
    <w:tmpl w:val="CBF0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A07C8"/>
    <w:multiLevelType w:val="hybridMultilevel"/>
    <w:tmpl w:val="7116C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3427DC"/>
    <w:multiLevelType w:val="hybridMultilevel"/>
    <w:tmpl w:val="BE9CD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E5278"/>
    <w:multiLevelType w:val="multilevel"/>
    <w:tmpl w:val="3566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45C62"/>
    <w:multiLevelType w:val="hybridMultilevel"/>
    <w:tmpl w:val="AC48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960F5"/>
    <w:multiLevelType w:val="hybridMultilevel"/>
    <w:tmpl w:val="BEAA13A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103F1D"/>
    <w:multiLevelType w:val="hybridMultilevel"/>
    <w:tmpl w:val="EDFA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83153"/>
    <w:multiLevelType w:val="hybridMultilevel"/>
    <w:tmpl w:val="1CD6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E42E0"/>
    <w:multiLevelType w:val="hybridMultilevel"/>
    <w:tmpl w:val="79924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718598B"/>
    <w:multiLevelType w:val="multilevel"/>
    <w:tmpl w:val="C0C6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F659D"/>
    <w:multiLevelType w:val="hybridMultilevel"/>
    <w:tmpl w:val="E15E5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037CA"/>
    <w:multiLevelType w:val="hybridMultilevel"/>
    <w:tmpl w:val="056A3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572327"/>
    <w:multiLevelType w:val="hybridMultilevel"/>
    <w:tmpl w:val="7A9C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E1C30"/>
    <w:multiLevelType w:val="hybridMultilevel"/>
    <w:tmpl w:val="E88A9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56ACF"/>
    <w:multiLevelType w:val="hybridMultilevel"/>
    <w:tmpl w:val="90DC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8833FF"/>
    <w:multiLevelType w:val="hybridMultilevel"/>
    <w:tmpl w:val="1A94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7D31DD"/>
    <w:multiLevelType w:val="multilevel"/>
    <w:tmpl w:val="623A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2F2AFC"/>
    <w:multiLevelType w:val="hybridMultilevel"/>
    <w:tmpl w:val="6B58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C609C6"/>
    <w:multiLevelType w:val="multilevel"/>
    <w:tmpl w:val="67BC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0B0E1D"/>
    <w:multiLevelType w:val="multilevel"/>
    <w:tmpl w:val="3F78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B60E9F"/>
    <w:multiLevelType w:val="multilevel"/>
    <w:tmpl w:val="4B18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2949528">
    <w:abstractNumId w:val="15"/>
  </w:num>
  <w:num w:numId="2" w16cid:durableId="396899533">
    <w:abstractNumId w:val="7"/>
  </w:num>
  <w:num w:numId="3" w16cid:durableId="2127312946">
    <w:abstractNumId w:val="14"/>
  </w:num>
  <w:num w:numId="4" w16cid:durableId="1493526641">
    <w:abstractNumId w:val="8"/>
  </w:num>
  <w:num w:numId="5" w16cid:durableId="285552088">
    <w:abstractNumId w:val="9"/>
  </w:num>
  <w:num w:numId="6" w16cid:durableId="924656215">
    <w:abstractNumId w:val="18"/>
  </w:num>
  <w:num w:numId="7" w16cid:durableId="15935081">
    <w:abstractNumId w:val="2"/>
  </w:num>
  <w:num w:numId="8" w16cid:durableId="880672905">
    <w:abstractNumId w:val="11"/>
  </w:num>
  <w:num w:numId="9" w16cid:durableId="1151210823">
    <w:abstractNumId w:val="1"/>
  </w:num>
  <w:num w:numId="10" w16cid:durableId="1313482297">
    <w:abstractNumId w:val="3"/>
  </w:num>
  <w:num w:numId="11" w16cid:durableId="1634360283">
    <w:abstractNumId w:val="13"/>
  </w:num>
  <w:num w:numId="12" w16cid:durableId="648170940">
    <w:abstractNumId w:val="6"/>
  </w:num>
  <w:num w:numId="13" w16cid:durableId="1451511449">
    <w:abstractNumId w:val="10"/>
  </w:num>
  <w:num w:numId="14" w16cid:durableId="1991014319">
    <w:abstractNumId w:val="17"/>
  </w:num>
  <w:num w:numId="15" w16cid:durableId="1347437755">
    <w:abstractNumId w:val="21"/>
  </w:num>
  <w:num w:numId="16" w16cid:durableId="812916607">
    <w:abstractNumId w:val="4"/>
  </w:num>
  <w:num w:numId="17" w16cid:durableId="2077119765">
    <w:abstractNumId w:val="12"/>
  </w:num>
  <w:num w:numId="18" w16cid:durableId="2064133715">
    <w:abstractNumId w:val="16"/>
  </w:num>
  <w:num w:numId="19" w16cid:durableId="674183929">
    <w:abstractNumId w:val="5"/>
  </w:num>
  <w:num w:numId="20" w16cid:durableId="385226474">
    <w:abstractNumId w:val="20"/>
  </w:num>
  <w:num w:numId="21" w16cid:durableId="12535121">
    <w:abstractNumId w:val="0"/>
  </w:num>
  <w:num w:numId="22" w16cid:durableId="9670061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564"/>
    <w:rsid w:val="00000C06"/>
    <w:rsid w:val="00006205"/>
    <w:rsid w:val="00021CB2"/>
    <w:rsid w:val="00030BAA"/>
    <w:rsid w:val="0003387F"/>
    <w:rsid w:val="000511F8"/>
    <w:rsid w:val="00072FA0"/>
    <w:rsid w:val="0007731A"/>
    <w:rsid w:val="000A0C15"/>
    <w:rsid w:val="000A27E9"/>
    <w:rsid w:val="000A2E19"/>
    <w:rsid w:val="000A6A62"/>
    <w:rsid w:val="000B0584"/>
    <w:rsid w:val="000B18C8"/>
    <w:rsid w:val="000B29C1"/>
    <w:rsid w:val="000C32C7"/>
    <w:rsid w:val="000D23E0"/>
    <w:rsid w:val="000E710A"/>
    <w:rsid w:val="000F54BF"/>
    <w:rsid w:val="0010209B"/>
    <w:rsid w:val="0010229D"/>
    <w:rsid w:val="00113DB4"/>
    <w:rsid w:val="00125FBB"/>
    <w:rsid w:val="00133387"/>
    <w:rsid w:val="00143509"/>
    <w:rsid w:val="00151A5B"/>
    <w:rsid w:val="00175EC1"/>
    <w:rsid w:val="00194418"/>
    <w:rsid w:val="00195E64"/>
    <w:rsid w:val="001A44B8"/>
    <w:rsid w:val="001B0947"/>
    <w:rsid w:val="001B5E01"/>
    <w:rsid w:val="001C6B19"/>
    <w:rsid w:val="001C7F4B"/>
    <w:rsid w:val="001D0BDF"/>
    <w:rsid w:val="001D6FAA"/>
    <w:rsid w:val="001E271A"/>
    <w:rsid w:val="001E2D7C"/>
    <w:rsid w:val="001F1424"/>
    <w:rsid w:val="001F552F"/>
    <w:rsid w:val="001F7AFD"/>
    <w:rsid w:val="00203E74"/>
    <w:rsid w:val="0021250C"/>
    <w:rsid w:val="002278F1"/>
    <w:rsid w:val="0023214C"/>
    <w:rsid w:val="002431E7"/>
    <w:rsid w:val="0024417A"/>
    <w:rsid w:val="00250F66"/>
    <w:rsid w:val="00251EC0"/>
    <w:rsid w:val="002614B4"/>
    <w:rsid w:val="00270CAE"/>
    <w:rsid w:val="0028417A"/>
    <w:rsid w:val="00285144"/>
    <w:rsid w:val="00286ED7"/>
    <w:rsid w:val="00293EE0"/>
    <w:rsid w:val="00297AC5"/>
    <w:rsid w:val="00297DFF"/>
    <w:rsid w:val="002B2FFB"/>
    <w:rsid w:val="002B355D"/>
    <w:rsid w:val="002B4C97"/>
    <w:rsid w:val="002B5817"/>
    <w:rsid w:val="002B6EC8"/>
    <w:rsid w:val="002B73DC"/>
    <w:rsid w:val="002C2043"/>
    <w:rsid w:val="002C3F2C"/>
    <w:rsid w:val="002C7FFD"/>
    <w:rsid w:val="002D2A2E"/>
    <w:rsid w:val="002E4751"/>
    <w:rsid w:val="002E4A9B"/>
    <w:rsid w:val="00311717"/>
    <w:rsid w:val="00315C06"/>
    <w:rsid w:val="00321BF8"/>
    <w:rsid w:val="0032741E"/>
    <w:rsid w:val="00343352"/>
    <w:rsid w:val="00356948"/>
    <w:rsid w:val="003A789F"/>
    <w:rsid w:val="003D1199"/>
    <w:rsid w:val="003D3C5C"/>
    <w:rsid w:val="003D5CC3"/>
    <w:rsid w:val="003D7764"/>
    <w:rsid w:val="003D7BC9"/>
    <w:rsid w:val="003F09E6"/>
    <w:rsid w:val="00402A5F"/>
    <w:rsid w:val="00415E5C"/>
    <w:rsid w:val="00432767"/>
    <w:rsid w:val="004349E1"/>
    <w:rsid w:val="004361CD"/>
    <w:rsid w:val="00436645"/>
    <w:rsid w:val="004505C9"/>
    <w:rsid w:val="00472D09"/>
    <w:rsid w:val="00483B9F"/>
    <w:rsid w:val="0049364C"/>
    <w:rsid w:val="004A074B"/>
    <w:rsid w:val="004B3999"/>
    <w:rsid w:val="004C362E"/>
    <w:rsid w:val="004C7DD4"/>
    <w:rsid w:val="004D57FE"/>
    <w:rsid w:val="004E15FA"/>
    <w:rsid w:val="004E67D5"/>
    <w:rsid w:val="0051184E"/>
    <w:rsid w:val="0051258B"/>
    <w:rsid w:val="00513320"/>
    <w:rsid w:val="005213A5"/>
    <w:rsid w:val="00526064"/>
    <w:rsid w:val="005278AD"/>
    <w:rsid w:val="005338C0"/>
    <w:rsid w:val="00534914"/>
    <w:rsid w:val="005453C9"/>
    <w:rsid w:val="00546AF3"/>
    <w:rsid w:val="00570FB0"/>
    <w:rsid w:val="0057132C"/>
    <w:rsid w:val="005862B4"/>
    <w:rsid w:val="00593F16"/>
    <w:rsid w:val="00594BA5"/>
    <w:rsid w:val="005A6AD3"/>
    <w:rsid w:val="005C1FF1"/>
    <w:rsid w:val="005C2CC0"/>
    <w:rsid w:val="005C50B8"/>
    <w:rsid w:val="005C6429"/>
    <w:rsid w:val="005D056B"/>
    <w:rsid w:val="005E3D11"/>
    <w:rsid w:val="005E3FF3"/>
    <w:rsid w:val="005F1A09"/>
    <w:rsid w:val="005F39B3"/>
    <w:rsid w:val="005F475E"/>
    <w:rsid w:val="006120AE"/>
    <w:rsid w:val="00614A54"/>
    <w:rsid w:val="006230A5"/>
    <w:rsid w:val="006250FC"/>
    <w:rsid w:val="00634FFC"/>
    <w:rsid w:val="00636D23"/>
    <w:rsid w:val="0064557D"/>
    <w:rsid w:val="00650A17"/>
    <w:rsid w:val="00651461"/>
    <w:rsid w:val="0065182F"/>
    <w:rsid w:val="00661612"/>
    <w:rsid w:val="00663606"/>
    <w:rsid w:val="00674621"/>
    <w:rsid w:val="00675918"/>
    <w:rsid w:val="00681F85"/>
    <w:rsid w:val="006A6C98"/>
    <w:rsid w:val="006B156F"/>
    <w:rsid w:val="006C4DE7"/>
    <w:rsid w:val="006C537F"/>
    <w:rsid w:val="006D7206"/>
    <w:rsid w:val="006E016A"/>
    <w:rsid w:val="0071042A"/>
    <w:rsid w:val="0072684B"/>
    <w:rsid w:val="00731661"/>
    <w:rsid w:val="00753219"/>
    <w:rsid w:val="00761B47"/>
    <w:rsid w:val="007650CE"/>
    <w:rsid w:val="00771859"/>
    <w:rsid w:val="00771E12"/>
    <w:rsid w:val="007743D1"/>
    <w:rsid w:val="00774E4B"/>
    <w:rsid w:val="00780C00"/>
    <w:rsid w:val="007965F5"/>
    <w:rsid w:val="007B08F5"/>
    <w:rsid w:val="007B0DE1"/>
    <w:rsid w:val="007B5ECD"/>
    <w:rsid w:val="007B7F32"/>
    <w:rsid w:val="007C1C5B"/>
    <w:rsid w:val="007C6B2C"/>
    <w:rsid w:val="007D0985"/>
    <w:rsid w:val="007D1E0D"/>
    <w:rsid w:val="007E253E"/>
    <w:rsid w:val="007E46BC"/>
    <w:rsid w:val="007E6565"/>
    <w:rsid w:val="00804136"/>
    <w:rsid w:val="00824FE9"/>
    <w:rsid w:val="0083672A"/>
    <w:rsid w:val="00836AA7"/>
    <w:rsid w:val="008421BA"/>
    <w:rsid w:val="008460C2"/>
    <w:rsid w:val="008566D3"/>
    <w:rsid w:val="00860806"/>
    <w:rsid w:val="00862BE7"/>
    <w:rsid w:val="00864183"/>
    <w:rsid w:val="0087094B"/>
    <w:rsid w:val="0087531D"/>
    <w:rsid w:val="00876AA9"/>
    <w:rsid w:val="00882B2F"/>
    <w:rsid w:val="00883908"/>
    <w:rsid w:val="00891A7A"/>
    <w:rsid w:val="008B48E6"/>
    <w:rsid w:val="008C4B6B"/>
    <w:rsid w:val="008C780A"/>
    <w:rsid w:val="008E3380"/>
    <w:rsid w:val="008F2791"/>
    <w:rsid w:val="008F33CB"/>
    <w:rsid w:val="008F493F"/>
    <w:rsid w:val="009124BE"/>
    <w:rsid w:val="009179B4"/>
    <w:rsid w:val="009231F2"/>
    <w:rsid w:val="009237D2"/>
    <w:rsid w:val="0093119D"/>
    <w:rsid w:val="009450FB"/>
    <w:rsid w:val="00960045"/>
    <w:rsid w:val="00980728"/>
    <w:rsid w:val="00995636"/>
    <w:rsid w:val="009A45B2"/>
    <w:rsid w:val="009B0F93"/>
    <w:rsid w:val="009B7ED4"/>
    <w:rsid w:val="009C1D72"/>
    <w:rsid w:val="009C2E0F"/>
    <w:rsid w:val="009C3650"/>
    <w:rsid w:val="009C3772"/>
    <w:rsid w:val="009D0AF3"/>
    <w:rsid w:val="009D309F"/>
    <w:rsid w:val="009D750D"/>
    <w:rsid w:val="009E374C"/>
    <w:rsid w:val="009E48B8"/>
    <w:rsid w:val="009F5FD9"/>
    <w:rsid w:val="00A06041"/>
    <w:rsid w:val="00A3748C"/>
    <w:rsid w:val="00A50B10"/>
    <w:rsid w:val="00A65DC1"/>
    <w:rsid w:val="00A77D3E"/>
    <w:rsid w:val="00A81F53"/>
    <w:rsid w:val="00A83272"/>
    <w:rsid w:val="00A934F1"/>
    <w:rsid w:val="00A970DA"/>
    <w:rsid w:val="00AD59FE"/>
    <w:rsid w:val="00AE391B"/>
    <w:rsid w:val="00AF5483"/>
    <w:rsid w:val="00B01A7B"/>
    <w:rsid w:val="00B02E9F"/>
    <w:rsid w:val="00B25AE3"/>
    <w:rsid w:val="00B34A10"/>
    <w:rsid w:val="00B44CF9"/>
    <w:rsid w:val="00B552E2"/>
    <w:rsid w:val="00B55E48"/>
    <w:rsid w:val="00B6332E"/>
    <w:rsid w:val="00B70AF5"/>
    <w:rsid w:val="00B71B41"/>
    <w:rsid w:val="00B753D1"/>
    <w:rsid w:val="00B84CBD"/>
    <w:rsid w:val="00B90DC3"/>
    <w:rsid w:val="00B974D6"/>
    <w:rsid w:val="00BA3BD1"/>
    <w:rsid w:val="00BA53E9"/>
    <w:rsid w:val="00BC48DA"/>
    <w:rsid w:val="00BC5B98"/>
    <w:rsid w:val="00BD16B9"/>
    <w:rsid w:val="00BD42F5"/>
    <w:rsid w:val="00BE2FE0"/>
    <w:rsid w:val="00C049C7"/>
    <w:rsid w:val="00C129BD"/>
    <w:rsid w:val="00C236BB"/>
    <w:rsid w:val="00C24A7D"/>
    <w:rsid w:val="00C2697A"/>
    <w:rsid w:val="00C35874"/>
    <w:rsid w:val="00C370D0"/>
    <w:rsid w:val="00C423D6"/>
    <w:rsid w:val="00C50A62"/>
    <w:rsid w:val="00C643E5"/>
    <w:rsid w:val="00C753FD"/>
    <w:rsid w:val="00C95670"/>
    <w:rsid w:val="00CA020A"/>
    <w:rsid w:val="00CA2C75"/>
    <w:rsid w:val="00CA2F5C"/>
    <w:rsid w:val="00CA4A08"/>
    <w:rsid w:val="00CA781C"/>
    <w:rsid w:val="00CB3F86"/>
    <w:rsid w:val="00CD2564"/>
    <w:rsid w:val="00CD50E8"/>
    <w:rsid w:val="00CE3CA0"/>
    <w:rsid w:val="00CE7436"/>
    <w:rsid w:val="00D0575B"/>
    <w:rsid w:val="00D05A2C"/>
    <w:rsid w:val="00D07EC2"/>
    <w:rsid w:val="00D24804"/>
    <w:rsid w:val="00D300F2"/>
    <w:rsid w:val="00D46C57"/>
    <w:rsid w:val="00D5013E"/>
    <w:rsid w:val="00D51358"/>
    <w:rsid w:val="00D53CB1"/>
    <w:rsid w:val="00D702C6"/>
    <w:rsid w:val="00D7079A"/>
    <w:rsid w:val="00D82ED9"/>
    <w:rsid w:val="00D85C49"/>
    <w:rsid w:val="00DA4EB4"/>
    <w:rsid w:val="00DB6E6F"/>
    <w:rsid w:val="00DB741C"/>
    <w:rsid w:val="00DD7BC3"/>
    <w:rsid w:val="00DE46A7"/>
    <w:rsid w:val="00DE613A"/>
    <w:rsid w:val="00DF77C4"/>
    <w:rsid w:val="00E0269B"/>
    <w:rsid w:val="00E0552F"/>
    <w:rsid w:val="00E113CD"/>
    <w:rsid w:val="00E167E1"/>
    <w:rsid w:val="00E20C71"/>
    <w:rsid w:val="00E27CCA"/>
    <w:rsid w:val="00E356E3"/>
    <w:rsid w:val="00E606B9"/>
    <w:rsid w:val="00E854D7"/>
    <w:rsid w:val="00EA3303"/>
    <w:rsid w:val="00EA4915"/>
    <w:rsid w:val="00EA6156"/>
    <w:rsid w:val="00EC3DF6"/>
    <w:rsid w:val="00ED0247"/>
    <w:rsid w:val="00ED696D"/>
    <w:rsid w:val="00EE4511"/>
    <w:rsid w:val="00EF5156"/>
    <w:rsid w:val="00F078FC"/>
    <w:rsid w:val="00F17595"/>
    <w:rsid w:val="00F347AF"/>
    <w:rsid w:val="00F4440C"/>
    <w:rsid w:val="00F52FBE"/>
    <w:rsid w:val="00F73301"/>
    <w:rsid w:val="00FB2F5F"/>
    <w:rsid w:val="00FB6DAE"/>
    <w:rsid w:val="00FB6F15"/>
    <w:rsid w:val="00FD5C8A"/>
    <w:rsid w:val="00FD5DAE"/>
    <w:rsid w:val="00FE5995"/>
    <w:rsid w:val="32EE4F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D4951"/>
  <w15:chartTrackingRefBased/>
  <w15:docId w15:val="{1753AFF4-032C-4D55-9A6F-17B5E458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3B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256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CD2564"/>
    <w:rPr>
      <w:rFonts w:ascii="Times New Roman" w:eastAsia="Times New Roman" w:hAnsi="Times New Roman" w:cs="Times New Roman"/>
      <w:sz w:val="24"/>
      <w:szCs w:val="24"/>
      <w:lang w:eastAsia="en-GB"/>
    </w:rPr>
  </w:style>
  <w:style w:type="table" w:styleId="TableGrid">
    <w:name w:val="Table Grid"/>
    <w:basedOn w:val="TableNormal"/>
    <w:uiPriority w:val="39"/>
    <w:rsid w:val="00C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CB2"/>
    <w:pPr>
      <w:spacing w:line="254" w:lineRule="auto"/>
      <w:ind w:left="720"/>
      <w:contextualSpacing/>
    </w:pPr>
  </w:style>
  <w:style w:type="paragraph" w:customStyle="1" w:styleId="Default">
    <w:name w:val="Default"/>
    <w:rsid w:val="00636D2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A3BD1"/>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BA3BD1"/>
    <w:rPr>
      <w:color w:val="0563C1" w:themeColor="hyperlink"/>
      <w:u w:val="single"/>
    </w:rPr>
  </w:style>
  <w:style w:type="character" w:customStyle="1" w:styleId="a-size-extra-large">
    <w:name w:val="a-size-extra-large"/>
    <w:basedOn w:val="DefaultParagraphFont"/>
    <w:rsid w:val="00BA3BD1"/>
  </w:style>
  <w:style w:type="paragraph" w:styleId="NoSpacing">
    <w:name w:val="No Spacing"/>
    <w:link w:val="NoSpacingChar"/>
    <w:uiPriority w:val="1"/>
    <w:qFormat/>
    <w:rsid w:val="004C362E"/>
    <w:pPr>
      <w:spacing w:after="0" w:line="240" w:lineRule="auto"/>
    </w:pPr>
    <w:rPr>
      <w:rFonts w:eastAsiaTheme="minorEastAsia"/>
    </w:rPr>
  </w:style>
  <w:style w:type="character" w:styleId="UnresolvedMention">
    <w:name w:val="Unresolved Mention"/>
    <w:basedOn w:val="DefaultParagraphFont"/>
    <w:uiPriority w:val="99"/>
    <w:semiHidden/>
    <w:unhideWhenUsed/>
    <w:rsid w:val="006C4DE7"/>
    <w:rPr>
      <w:color w:val="605E5C"/>
      <w:shd w:val="clear" w:color="auto" w:fill="E1DFDD"/>
    </w:rPr>
  </w:style>
  <w:style w:type="character" w:styleId="FollowedHyperlink">
    <w:name w:val="FollowedHyperlink"/>
    <w:basedOn w:val="DefaultParagraphFont"/>
    <w:uiPriority w:val="99"/>
    <w:semiHidden/>
    <w:unhideWhenUsed/>
    <w:rsid w:val="006C4DE7"/>
    <w:rPr>
      <w:color w:val="954F72" w:themeColor="followedHyperlink"/>
      <w:u w:val="single"/>
    </w:rPr>
  </w:style>
  <w:style w:type="paragraph" w:styleId="Footer">
    <w:name w:val="footer"/>
    <w:basedOn w:val="Normal"/>
    <w:link w:val="FooterChar"/>
    <w:uiPriority w:val="99"/>
    <w:unhideWhenUsed/>
    <w:rsid w:val="00C35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874"/>
  </w:style>
  <w:style w:type="character" w:customStyle="1" w:styleId="NoSpacingChar">
    <w:name w:val="No Spacing Char"/>
    <w:basedOn w:val="DefaultParagraphFont"/>
    <w:link w:val="NoSpacing"/>
    <w:uiPriority w:val="1"/>
    <w:rsid w:val="00CA2C75"/>
    <w:rPr>
      <w:rFonts w:eastAsiaTheme="minorEastAsia"/>
    </w:rPr>
  </w:style>
  <w:style w:type="paragraph" w:styleId="NormalWeb">
    <w:name w:val="Normal (Web)"/>
    <w:basedOn w:val="Normal"/>
    <w:uiPriority w:val="99"/>
    <w:unhideWhenUsed/>
    <w:rsid w:val="00D53C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qFormat/>
    <w:rsid w:val="0023214C"/>
    <w:pPr>
      <w:suppressLineNumbers/>
      <w:suppressAutoHyphens/>
      <w:spacing w:before="120" w:after="120" w:line="240" w:lineRule="auto"/>
    </w:pPr>
    <w:rPr>
      <w:rFonts w:ascii="Calibri Light" w:eastAsia="Times New Roman" w:hAnsi="Calibri Light" w:cs="Tahoma"/>
      <w:i/>
      <w:iCs/>
      <w:sz w:val="24"/>
      <w:szCs w:val="24"/>
      <w:lang w:eastAsia="ar-SA"/>
    </w:rPr>
  </w:style>
  <w:style w:type="character" w:styleId="Strong">
    <w:name w:val="Strong"/>
    <w:basedOn w:val="DefaultParagraphFont"/>
    <w:uiPriority w:val="22"/>
    <w:qFormat/>
    <w:rsid w:val="00A93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86247">
      <w:bodyDiv w:val="1"/>
      <w:marLeft w:val="0"/>
      <w:marRight w:val="0"/>
      <w:marTop w:val="0"/>
      <w:marBottom w:val="0"/>
      <w:divBdr>
        <w:top w:val="none" w:sz="0" w:space="0" w:color="auto"/>
        <w:left w:val="none" w:sz="0" w:space="0" w:color="auto"/>
        <w:bottom w:val="none" w:sz="0" w:space="0" w:color="auto"/>
        <w:right w:val="none" w:sz="0" w:space="0" w:color="auto"/>
      </w:divBdr>
    </w:div>
    <w:div w:id="137967024">
      <w:bodyDiv w:val="1"/>
      <w:marLeft w:val="0"/>
      <w:marRight w:val="0"/>
      <w:marTop w:val="0"/>
      <w:marBottom w:val="0"/>
      <w:divBdr>
        <w:top w:val="none" w:sz="0" w:space="0" w:color="auto"/>
        <w:left w:val="none" w:sz="0" w:space="0" w:color="auto"/>
        <w:bottom w:val="none" w:sz="0" w:space="0" w:color="auto"/>
        <w:right w:val="none" w:sz="0" w:space="0" w:color="auto"/>
      </w:divBdr>
    </w:div>
    <w:div w:id="156965710">
      <w:bodyDiv w:val="1"/>
      <w:marLeft w:val="0"/>
      <w:marRight w:val="0"/>
      <w:marTop w:val="0"/>
      <w:marBottom w:val="0"/>
      <w:divBdr>
        <w:top w:val="none" w:sz="0" w:space="0" w:color="auto"/>
        <w:left w:val="none" w:sz="0" w:space="0" w:color="auto"/>
        <w:bottom w:val="none" w:sz="0" w:space="0" w:color="auto"/>
        <w:right w:val="none" w:sz="0" w:space="0" w:color="auto"/>
      </w:divBdr>
    </w:div>
    <w:div w:id="235629874">
      <w:bodyDiv w:val="1"/>
      <w:marLeft w:val="0"/>
      <w:marRight w:val="0"/>
      <w:marTop w:val="0"/>
      <w:marBottom w:val="0"/>
      <w:divBdr>
        <w:top w:val="none" w:sz="0" w:space="0" w:color="auto"/>
        <w:left w:val="none" w:sz="0" w:space="0" w:color="auto"/>
        <w:bottom w:val="none" w:sz="0" w:space="0" w:color="auto"/>
        <w:right w:val="none" w:sz="0" w:space="0" w:color="auto"/>
      </w:divBdr>
    </w:div>
    <w:div w:id="483812733">
      <w:bodyDiv w:val="1"/>
      <w:marLeft w:val="0"/>
      <w:marRight w:val="0"/>
      <w:marTop w:val="0"/>
      <w:marBottom w:val="0"/>
      <w:divBdr>
        <w:top w:val="none" w:sz="0" w:space="0" w:color="auto"/>
        <w:left w:val="none" w:sz="0" w:space="0" w:color="auto"/>
        <w:bottom w:val="none" w:sz="0" w:space="0" w:color="auto"/>
        <w:right w:val="none" w:sz="0" w:space="0" w:color="auto"/>
      </w:divBdr>
    </w:div>
    <w:div w:id="698239009">
      <w:bodyDiv w:val="1"/>
      <w:marLeft w:val="0"/>
      <w:marRight w:val="0"/>
      <w:marTop w:val="0"/>
      <w:marBottom w:val="0"/>
      <w:divBdr>
        <w:top w:val="none" w:sz="0" w:space="0" w:color="auto"/>
        <w:left w:val="none" w:sz="0" w:space="0" w:color="auto"/>
        <w:bottom w:val="none" w:sz="0" w:space="0" w:color="auto"/>
        <w:right w:val="none" w:sz="0" w:space="0" w:color="auto"/>
      </w:divBdr>
    </w:div>
    <w:div w:id="943658513">
      <w:bodyDiv w:val="1"/>
      <w:marLeft w:val="0"/>
      <w:marRight w:val="0"/>
      <w:marTop w:val="0"/>
      <w:marBottom w:val="0"/>
      <w:divBdr>
        <w:top w:val="none" w:sz="0" w:space="0" w:color="auto"/>
        <w:left w:val="none" w:sz="0" w:space="0" w:color="auto"/>
        <w:bottom w:val="none" w:sz="0" w:space="0" w:color="auto"/>
        <w:right w:val="none" w:sz="0" w:space="0" w:color="auto"/>
      </w:divBdr>
    </w:div>
    <w:div w:id="1108507951">
      <w:bodyDiv w:val="1"/>
      <w:marLeft w:val="0"/>
      <w:marRight w:val="0"/>
      <w:marTop w:val="0"/>
      <w:marBottom w:val="0"/>
      <w:divBdr>
        <w:top w:val="none" w:sz="0" w:space="0" w:color="auto"/>
        <w:left w:val="none" w:sz="0" w:space="0" w:color="auto"/>
        <w:bottom w:val="none" w:sz="0" w:space="0" w:color="auto"/>
        <w:right w:val="none" w:sz="0" w:space="0" w:color="auto"/>
      </w:divBdr>
    </w:div>
    <w:div w:id="1433162762">
      <w:bodyDiv w:val="1"/>
      <w:marLeft w:val="0"/>
      <w:marRight w:val="0"/>
      <w:marTop w:val="0"/>
      <w:marBottom w:val="0"/>
      <w:divBdr>
        <w:top w:val="none" w:sz="0" w:space="0" w:color="auto"/>
        <w:left w:val="none" w:sz="0" w:space="0" w:color="auto"/>
        <w:bottom w:val="none" w:sz="0" w:space="0" w:color="auto"/>
        <w:right w:val="none" w:sz="0" w:space="0" w:color="auto"/>
      </w:divBdr>
    </w:div>
    <w:div w:id="1486434025">
      <w:bodyDiv w:val="1"/>
      <w:marLeft w:val="0"/>
      <w:marRight w:val="0"/>
      <w:marTop w:val="0"/>
      <w:marBottom w:val="0"/>
      <w:divBdr>
        <w:top w:val="none" w:sz="0" w:space="0" w:color="auto"/>
        <w:left w:val="none" w:sz="0" w:space="0" w:color="auto"/>
        <w:bottom w:val="none" w:sz="0" w:space="0" w:color="auto"/>
        <w:right w:val="none" w:sz="0" w:space="0" w:color="auto"/>
      </w:divBdr>
    </w:div>
    <w:div w:id="1782600751">
      <w:bodyDiv w:val="1"/>
      <w:marLeft w:val="0"/>
      <w:marRight w:val="0"/>
      <w:marTop w:val="0"/>
      <w:marBottom w:val="0"/>
      <w:divBdr>
        <w:top w:val="none" w:sz="0" w:space="0" w:color="auto"/>
        <w:left w:val="none" w:sz="0" w:space="0" w:color="auto"/>
        <w:bottom w:val="none" w:sz="0" w:space="0" w:color="auto"/>
        <w:right w:val="none" w:sz="0" w:space="0" w:color="auto"/>
      </w:divBdr>
    </w:div>
    <w:div w:id="18064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0EDD7825F9F94588C5457839F430A3" ma:contentTypeVersion="11" ma:contentTypeDescription="Create a new document." ma:contentTypeScope="" ma:versionID="eec29d6acf564a157488f047bcbcb8ad">
  <xsd:schema xmlns:xsd="http://www.w3.org/2001/XMLSchema" xmlns:xs="http://www.w3.org/2001/XMLSchema" xmlns:p="http://schemas.microsoft.com/office/2006/metadata/properties" xmlns:ns2="0a3b5469-3807-4d0b-9131-fb6274855620" xmlns:ns3="b66dcc68-ab43-4bfa-81c7-bd4442ca05e1" targetNamespace="http://schemas.microsoft.com/office/2006/metadata/properties" ma:root="true" ma:fieldsID="178384a194ab825a2248c446f0e7a339" ns2:_="" ns3:_="">
    <xsd:import namespace="0a3b5469-3807-4d0b-9131-fb6274855620"/>
    <xsd:import namespace="b66dcc68-ab43-4bfa-81c7-bd4442ca05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b5469-3807-4d0b-9131-fb6274855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dcc68-ab43-4bfa-81c7-bd4442ca05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70ce6e8-72f9-43f8-91d9-ba7fcd315655}" ma:internalName="TaxCatchAll" ma:showField="CatchAllData" ma:web="b66dcc68-ab43-4bfa-81c7-bd4442ca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b5469-3807-4d0b-9131-fb6274855620">
      <Terms xmlns="http://schemas.microsoft.com/office/infopath/2007/PartnerControls"/>
    </lcf76f155ced4ddcb4097134ff3c332f>
    <TaxCatchAll xmlns="b66dcc68-ab43-4bfa-81c7-bd4442ca05e1" xsi:nil="true"/>
  </documentManagement>
</p:properties>
</file>

<file path=customXml/itemProps1.xml><?xml version="1.0" encoding="utf-8"?>
<ds:datastoreItem xmlns:ds="http://schemas.openxmlformats.org/officeDocument/2006/customXml" ds:itemID="{340E2F12-56EB-4BB1-A2F8-6031EA09094F}">
  <ds:schemaRefs>
    <ds:schemaRef ds:uri="http://schemas.microsoft.com/sharepoint/v3/contenttype/forms"/>
  </ds:schemaRefs>
</ds:datastoreItem>
</file>

<file path=customXml/itemProps2.xml><?xml version="1.0" encoding="utf-8"?>
<ds:datastoreItem xmlns:ds="http://schemas.openxmlformats.org/officeDocument/2006/customXml" ds:itemID="{3167D731-0B2C-4822-85F9-0DA9C0E16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b5469-3807-4d0b-9131-fb6274855620"/>
    <ds:schemaRef ds:uri="b66dcc68-ab43-4bfa-81c7-bd4442ca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930BE-3780-4C28-91DC-E72DF8CADFE7}">
  <ds:schemaRefs>
    <ds:schemaRef ds:uri="http://schemas.microsoft.com/office/2006/metadata/properties"/>
    <ds:schemaRef ds:uri="http://schemas.microsoft.com/office/infopath/2007/PartnerControls"/>
    <ds:schemaRef ds:uri="0a3b5469-3807-4d0b-9131-fb6274855620"/>
    <ds:schemaRef ds:uri="b66dcc68-ab43-4bfa-81c7-bd4442ca05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Ellis</dc:creator>
  <cp:keywords/>
  <dc:description/>
  <cp:lastModifiedBy>Jane Hancock</cp:lastModifiedBy>
  <cp:revision>3</cp:revision>
  <cp:lastPrinted>2023-03-21T12:57:00Z</cp:lastPrinted>
  <dcterms:created xsi:type="dcterms:W3CDTF">2024-05-07T09:21:00Z</dcterms:created>
  <dcterms:modified xsi:type="dcterms:W3CDTF">2024-05-07T09:21:00Z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0x0101006F0EDD7825F9F94588C5457839F430A3</vt:lpwstr>
  </property>
</Properties>
</file>